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Calibri" w:eastAsia="方正小标宋简体" w:cs="Times New Roman"/>
          <w:sz w:val="44"/>
          <w:szCs w:val="44"/>
        </w:rPr>
      </w:pPr>
      <w:r>
        <w:rPr>
          <w:rFonts w:hint="eastAsia" w:ascii="方正小标宋简体" w:hAnsi="Calibri" w:eastAsia="方正小标宋简体" w:cs="Times New Roman"/>
          <w:sz w:val="44"/>
          <w:szCs w:val="44"/>
        </w:rPr>
        <w:t xml:space="preserve"> 金华市司法局关于《市本级证明事项“无证明”办理清单》公开征求意见的公告</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为深入贯彻党中央、国务院关于“放管服”改革各项决策部署，我市全面推进“减证便民，优化服</w:t>
      </w:r>
      <w:bookmarkStart w:id="0" w:name="_GoBack"/>
      <w:bookmarkEnd w:id="0"/>
      <w:r>
        <w:rPr>
          <w:rFonts w:hint="eastAsia" w:ascii="仿宋" w:hAnsi="仿宋" w:eastAsia="仿宋" w:cs="仿宋"/>
          <w:sz w:val="32"/>
          <w:szCs w:val="32"/>
        </w:rPr>
        <w:t>务”工作，着力打造“无证明城市”，根据《国务院办公厅关于做好证明事项清理工作的通知》（国办发〔2018〕47号）《浙江省人民政府办公厅关于做好证明事项清理工作的通知》（浙政办发〔2018〕72号）、省法制办《关于做好证明事项清理工作的函》（浙府法函〔2018〕512号）精神，结合我市实际，</w:t>
      </w:r>
      <w:r>
        <w:rPr>
          <w:rFonts w:hint="eastAsia" w:ascii="仿宋" w:hAnsi="仿宋" w:eastAsia="仿宋" w:cs="仿宋"/>
          <w:sz w:val="32"/>
          <w:szCs w:val="32"/>
          <w:lang w:val="en-US" w:eastAsia="zh-CN"/>
        </w:rPr>
        <w:t>起草</w:t>
      </w:r>
      <w:r>
        <w:rPr>
          <w:rFonts w:hint="eastAsia" w:ascii="仿宋" w:hAnsi="仿宋" w:eastAsia="仿宋" w:cs="仿宋"/>
          <w:sz w:val="32"/>
          <w:szCs w:val="32"/>
        </w:rPr>
        <w:t>了《市本级证明事项“无证明”办理清单</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征求意见稿)</w:t>
      </w:r>
      <w:r>
        <w:rPr>
          <w:rFonts w:hint="eastAsia" w:ascii="仿宋" w:hAnsi="仿宋" w:eastAsia="仿宋" w:cs="仿宋"/>
          <w:sz w:val="32"/>
          <w:szCs w:val="32"/>
        </w:rPr>
        <w:t>》。为进一步提高行政规范性文件（立法）质量，现将《市本级证明事项“无证明”办理清单（征求意见稿)》</w:t>
      </w:r>
      <w:r>
        <w:rPr>
          <w:rFonts w:hint="eastAsia" w:ascii="仿宋" w:hAnsi="仿宋" w:eastAsia="仿宋" w:cs="仿宋"/>
          <w:sz w:val="32"/>
          <w:szCs w:val="32"/>
          <w:lang w:val="en-US" w:eastAsia="zh-CN"/>
        </w:rPr>
        <w:t>全文公布，</w:t>
      </w:r>
      <w:r>
        <w:rPr>
          <w:rFonts w:hint="eastAsia" w:ascii="仿宋" w:hAnsi="仿宋" w:eastAsia="仿宋" w:cs="仿宋"/>
          <w:sz w:val="32"/>
          <w:szCs w:val="32"/>
        </w:rPr>
        <w:t>征求社会各界意见</w:t>
      </w:r>
      <w:r>
        <w:rPr>
          <w:rFonts w:hint="eastAsia" w:ascii="仿宋" w:hAnsi="仿宋" w:eastAsia="仿宋" w:cs="仿宋"/>
          <w:sz w:val="32"/>
          <w:szCs w:val="32"/>
          <w:lang w:val="en-US" w:eastAsia="zh-CN"/>
        </w:rPr>
        <w:t>。意见</w:t>
      </w:r>
      <w:r>
        <w:rPr>
          <w:rFonts w:hint="eastAsia" w:ascii="仿宋" w:hAnsi="仿宋" w:eastAsia="仿宋" w:cs="仿宋"/>
          <w:sz w:val="32"/>
          <w:szCs w:val="32"/>
        </w:rPr>
        <w:t>可通过以下途径和方式提出：</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1.部门（单位）将部门（单位）意见盖章后反馈至金华市司法局执法监督处；</w:t>
      </w:r>
    </w:p>
    <w:p>
      <w:pPr>
        <w:pStyle w:val="4"/>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2.社会公众请直接</w:t>
      </w:r>
      <w:r>
        <w:rPr>
          <w:rFonts w:hint="eastAsia" w:ascii="仿宋" w:hAnsi="仿宋" w:eastAsia="仿宋" w:cs="仿宋"/>
          <w:sz w:val="32"/>
          <w:szCs w:val="32"/>
        </w:rPr>
        <w:t>通过信函</w:t>
      </w:r>
      <w:r>
        <w:rPr>
          <w:rFonts w:hint="eastAsia" w:ascii="仿宋" w:hAnsi="仿宋" w:eastAsia="仿宋" w:cs="仿宋"/>
          <w:sz w:val="32"/>
          <w:szCs w:val="32"/>
          <w:lang w:val="en-US" w:eastAsia="zh-CN"/>
        </w:rPr>
        <w:t>或电子邮件</w:t>
      </w:r>
      <w:r>
        <w:rPr>
          <w:rFonts w:hint="eastAsia" w:ascii="仿宋" w:hAnsi="仿宋" w:eastAsia="仿宋" w:cs="仿宋"/>
          <w:sz w:val="32"/>
          <w:szCs w:val="32"/>
        </w:rPr>
        <w:t>的方式</w:t>
      </w:r>
      <w:r>
        <w:rPr>
          <w:rFonts w:hint="eastAsia" w:ascii="仿宋" w:hAnsi="仿宋" w:eastAsia="仿宋" w:cs="仿宋"/>
          <w:sz w:val="32"/>
          <w:szCs w:val="32"/>
          <w:lang w:val="en-US" w:eastAsia="zh-CN"/>
        </w:rPr>
        <w:t>反馈。信函地址：</w:t>
      </w:r>
      <w:r>
        <w:rPr>
          <w:rFonts w:hint="eastAsia" w:ascii="仿宋" w:hAnsi="仿宋" w:eastAsia="仿宋" w:cs="仿宋"/>
          <w:sz w:val="32"/>
          <w:szCs w:val="32"/>
        </w:rPr>
        <w:t>金华市婺城区双龙南街801号金华市司法局</w:t>
      </w:r>
      <w:r>
        <w:rPr>
          <w:rFonts w:hint="eastAsia" w:ascii="仿宋" w:hAnsi="仿宋" w:eastAsia="仿宋" w:cs="仿宋"/>
          <w:sz w:val="32"/>
          <w:szCs w:val="32"/>
          <w:lang w:val="en-US" w:eastAsia="zh-CN"/>
        </w:rPr>
        <w:t>执法监督处</w:t>
      </w:r>
      <w:r>
        <w:rPr>
          <w:rFonts w:hint="eastAsia" w:ascii="仿宋" w:hAnsi="仿宋" w:eastAsia="仿宋" w:cs="仿宋"/>
          <w:sz w:val="32"/>
          <w:szCs w:val="32"/>
        </w:rPr>
        <w:t>，邮编：321017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电子邮件：jhwzmcs</w:t>
      </w:r>
      <w:r>
        <w:rPr>
          <w:rFonts w:hint="eastAsia" w:ascii="仿宋" w:hAnsi="仿宋" w:eastAsia="仿宋" w:cs="仿宋"/>
          <w:sz w:val="32"/>
          <w:szCs w:val="32"/>
        </w:rPr>
        <w:t>@1</w:t>
      </w:r>
      <w:r>
        <w:rPr>
          <w:rFonts w:hint="eastAsia" w:ascii="仿宋" w:hAnsi="仿宋" w:eastAsia="仿宋" w:cs="仿宋"/>
          <w:sz w:val="32"/>
          <w:szCs w:val="32"/>
          <w:lang w:val="en-US" w:eastAsia="zh-CN"/>
        </w:rPr>
        <w:t>26</w:t>
      </w:r>
      <w:r>
        <w:rPr>
          <w:rFonts w:hint="eastAsia" w:ascii="仿宋" w:hAnsi="仿宋" w:eastAsia="仿宋" w:cs="仿宋"/>
          <w:sz w:val="32"/>
          <w:szCs w:val="32"/>
        </w:rPr>
        <w:t>.com</w:t>
      </w:r>
      <w:r>
        <w:rPr>
          <w:rFonts w:hint="eastAsia" w:ascii="仿宋" w:hAnsi="仿宋" w:eastAsia="仿宋" w:cs="仿宋"/>
          <w:sz w:val="32"/>
          <w:szCs w:val="32"/>
          <w:lang w:eastAsia="zh-CN"/>
        </w:rPr>
        <w:t>。</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640" w:firstLineChars="200"/>
        <w:jc w:val="both"/>
        <w:textAlignment w:val="auto"/>
        <w:rPr>
          <w:rFonts w:ascii="仿宋" w:hAnsi="仿宋" w:eastAsia="仿宋" w:cs="仿宋"/>
          <w:sz w:val="32"/>
          <w:szCs w:val="32"/>
        </w:rPr>
      </w:pPr>
      <w:r>
        <w:rPr>
          <w:rFonts w:hint="eastAsia" w:ascii="仿宋" w:hAnsi="仿宋" w:eastAsia="仿宋" w:cs="仿宋"/>
          <w:sz w:val="32"/>
          <w:szCs w:val="32"/>
        </w:rPr>
        <w:t>意见反馈截止时间为</w:t>
      </w: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傅秀娇</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82469539</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left="5438" w:leftChars="304" w:hanging="4800" w:hangingChars="1500"/>
        <w:jc w:val="both"/>
        <w:textAlignment w:val="auto"/>
        <w:rPr>
          <w:rFonts w:ascii="仿宋" w:hAnsi="仿宋" w:eastAsia="仿宋" w:cs="仿宋"/>
          <w:sz w:val="32"/>
          <w:szCs w:val="32"/>
        </w:rPr>
      </w:pPr>
      <w:r>
        <w:rPr>
          <w:rFonts w:hint="eastAsia" w:ascii="仿宋" w:hAnsi="仿宋" w:eastAsia="仿宋" w:cs="仿宋"/>
          <w:sz w:val="32"/>
          <w:szCs w:val="32"/>
        </w:rPr>
        <w:t>                               </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left="5427" w:leftChars="2432" w:hanging="320" w:hangingChars="100"/>
        <w:jc w:val="center"/>
        <w:textAlignment w:val="auto"/>
        <w:rPr>
          <w:rFonts w:ascii="仿宋" w:hAnsi="仿宋" w:eastAsia="仿宋" w:cs="仿宋"/>
          <w:sz w:val="32"/>
          <w:szCs w:val="32"/>
        </w:rPr>
      </w:pPr>
      <w:r>
        <w:rPr>
          <w:rFonts w:hint="eastAsia" w:ascii="仿宋" w:hAnsi="仿宋" w:eastAsia="仿宋" w:cs="仿宋"/>
          <w:sz w:val="32"/>
          <w:szCs w:val="32"/>
        </w:rPr>
        <w:t>金华市司法局</w:t>
      </w:r>
    </w:p>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firstLine="6080" w:firstLineChars="1900"/>
        <w:jc w:val="both"/>
        <w:textAlignment w:val="auto"/>
        <w:rPr>
          <w:rFonts w:hint="eastAsia" w:ascii="仿宋" w:hAnsi="仿宋" w:eastAsia="仿宋" w:cs="仿宋"/>
          <w:sz w:val="32"/>
          <w:szCs w:val="32"/>
        </w:rPr>
        <w:sectPr>
          <w:pgSz w:w="11906" w:h="16838"/>
          <w:pgMar w:top="2098" w:right="1474" w:bottom="1984" w:left="1587" w:header="851" w:footer="992" w:gutter="0"/>
          <w:cols w:space="425" w:num="1"/>
          <w:docGrid w:type="lines" w:linePitch="312" w:charSpace="0"/>
        </w:sectPr>
      </w:pPr>
      <w:r>
        <w:rPr>
          <w:rFonts w:hint="eastAsia" w:ascii="仿宋" w:hAnsi="仿宋" w:eastAsia="仿宋" w:cs="仿宋"/>
          <w:sz w:val="32"/>
          <w:szCs w:val="32"/>
          <w:lang w:val="en-US" w:eastAsia="zh-CN"/>
        </w:rPr>
        <w:t>2019</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12</w:t>
      </w:r>
      <w:r>
        <w:rPr>
          <w:rFonts w:hint="eastAsia" w:ascii="仿宋" w:hAnsi="仿宋" w:eastAsia="仿宋" w:cs="仿宋"/>
          <w:sz w:val="32"/>
          <w:szCs w:val="32"/>
        </w:rPr>
        <w:t>日</w:t>
      </w:r>
    </w:p>
    <w:p>
      <w:pPr>
        <w:spacing w:after="156" w:afterLines="50" w:line="480" w:lineRule="exact"/>
        <w:jc w:val="center"/>
        <w:rPr>
          <w:rFonts w:hint="eastAsia" w:ascii="方正小标宋简体" w:eastAsia="方正小标宋简体" w:cs="方正小标宋简体"/>
          <w:sz w:val="44"/>
          <w:szCs w:val="44"/>
          <w:lang w:eastAsia="zh-CN"/>
        </w:rPr>
      </w:pPr>
      <w:r>
        <w:rPr>
          <w:rFonts w:hint="eastAsia" w:ascii="方正小标宋简体" w:eastAsia="方正小标宋简体" w:cs="方正小标宋简体"/>
          <w:sz w:val="44"/>
          <w:szCs w:val="44"/>
        </w:rPr>
        <w:t>市本级证明事项“无证明”办理清单</w:t>
      </w:r>
      <w:r>
        <w:rPr>
          <w:rFonts w:hint="eastAsia" w:ascii="方正小标宋简体" w:eastAsia="方正小标宋简体" w:cs="方正小标宋简体"/>
          <w:sz w:val="44"/>
          <w:szCs w:val="44"/>
          <w:lang w:eastAsia="zh-CN"/>
        </w:rPr>
        <w:t>（</w:t>
      </w:r>
      <w:r>
        <w:rPr>
          <w:rFonts w:hint="eastAsia" w:ascii="方正小标宋简体" w:eastAsia="方正小标宋简体" w:cs="方正小标宋简体"/>
          <w:sz w:val="44"/>
          <w:szCs w:val="44"/>
          <w:lang w:val="en-US" w:eastAsia="zh-CN"/>
        </w:rPr>
        <w:t>征求意见稿</w:t>
      </w:r>
      <w:r>
        <w:rPr>
          <w:rFonts w:hint="eastAsia" w:ascii="方正小标宋简体" w:eastAsia="方正小标宋简体" w:cs="方正小标宋简体"/>
          <w:sz w:val="44"/>
          <w:szCs w:val="44"/>
          <w:lang w:eastAsia="zh-CN"/>
        </w:rPr>
        <w:t>）</w:t>
      </w:r>
    </w:p>
    <w:tbl>
      <w:tblPr>
        <w:tblStyle w:val="5"/>
        <w:tblW w:w="145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3015"/>
        <w:gridCol w:w="2000"/>
        <w:gridCol w:w="1945"/>
        <w:gridCol w:w="4635"/>
        <w:gridCol w:w="1155"/>
        <w:gridCol w:w="1122"/>
      </w:tblGrid>
      <w:tr>
        <w:tblPrEx>
          <w:tblLayout w:type="fixed"/>
          <w:tblCellMar>
            <w:top w:w="0" w:type="dxa"/>
            <w:left w:w="108" w:type="dxa"/>
            <w:bottom w:w="0" w:type="dxa"/>
            <w:right w:w="108" w:type="dxa"/>
          </w:tblCellMar>
        </w:tblPrEx>
        <w:trPr>
          <w:trHeight w:val="480" w:hRule="atLeast"/>
          <w:tblHeader/>
          <w:jc w:val="center"/>
        </w:trPr>
        <w:tc>
          <w:tcPr>
            <w:tcW w:w="642" w:type="dxa"/>
            <w:noWrap w:val="0"/>
            <w:tcMar>
              <w:left w:w="57" w:type="dxa"/>
              <w:right w:w="57" w:type="dxa"/>
            </w:tcMar>
            <w:vAlign w:val="center"/>
          </w:tcPr>
          <w:p>
            <w:pPr>
              <w:spacing w:line="400" w:lineRule="exact"/>
              <w:jc w:val="center"/>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序号</w:t>
            </w:r>
          </w:p>
        </w:tc>
        <w:tc>
          <w:tcPr>
            <w:tcW w:w="3015" w:type="dxa"/>
            <w:noWrap w:val="0"/>
            <w:tcMar>
              <w:left w:w="57" w:type="dxa"/>
              <w:right w:w="57" w:type="dxa"/>
            </w:tcMar>
            <w:vAlign w:val="center"/>
          </w:tcPr>
          <w:p>
            <w:pPr>
              <w:spacing w:line="400" w:lineRule="exact"/>
              <w:jc w:val="left"/>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证明名称</w:t>
            </w:r>
          </w:p>
        </w:tc>
        <w:tc>
          <w:tcPr>
            <w:tcW w:w="2000" w:type="dxa"/>
            <w:noWrap w:val="0"/>
            <w:tcMar>
              <w:left w:w="57" w:type="dxa"/>
              <w:right w:w="57" w:type="dxa"/>
            </w:tcMar>
            <w:vAlign w:val="center"/>
          </w:tcPr>
          <w:p>
            <w:pPr>
              <w:spacing w:line="400" w:lineRule="exact"/>
              <w:jc w:val="center"/>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证明开具部门</w:t>
            </w:r>
          </w:p>
        </w:tc>
        <w:tc>
          <w:tcPr>
            <w:tcW w:w="1945" w:type="dxa"/>
            <w:noWrap w:val="0"/>
            <w:tcMar>
              <w:left w:w="57" w:type="dxa"/>
              <w:right w:w="57" w:type="dxa"/>
            </w:tcMar>
            <w:vAlign w:val="center"/>
          </w:tcPr>
          <w:p>
            <w:pPr>
              <w:spacing w:line="400" w:lineRule="exact"/>
              <w:jc w:val="center"/>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审批服务部门</w:t>
            </w:r>
          </w:p>
        </w:tc>
        <w:tc>
          <w:tcPr>
            <w:tcW w:w="4635" w:type="dxa"/>
            <w:noWrap w:val="0"/>
            <w:tcMar>
              <w:left w:w="57" w:type="dxa"/>
              <w:right w:w="57" w:type="dxa"/>
            </w:tcMar>
            <w:vAlign w:val="center"/>
          </w:tcPr>
          <w:p>
            <w:pPr>
              <w:spacing w:line="400" w:lineRule="exact"/>
              <w:jc w:val="left"/>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涉及的办理事项</w:t>
            </w:r>
          </w:p>
        </w:tc>
        <w:tc>
          <w:tcPr>
            <w:tcW w:w="1155" w:type="dxa"/>
            <w:noWrap w:val="0"/>
            <w:tcMar>
              <w:left w:w="57" w:type="dxa"/>
              <w:right w:w="57" w:type="dxa"/>
            </w:tcMar>
            <w:vAlign w:val="center"/>
          </w:tcPr>
          <w:p>
            <w:pPr>
              <w:spacing w:line="400" w:lineRule="exact"/>
              <w:jc w:val="center"/>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办理方式</w:t>
            </w:r>
          </w:p>
        </w:tc>
        <w:tc>
          <w:tcPr>
            <w:tcW w:w="1122" w:type="dxa"/>
            <w:noWrap w:val="0"/>
            <w:tcMar>
              <w:left w:w="57" w:type="dxa"/>
              <w:right w:w="57" w:type="dxa"/>
            </w:tcMar>
            <w:vAlign w:val="center"/>
          </w:tcPr>
          <w:p>
            <w:pPr>
              <w:spacing w:line="300" w:lineRule="exact"/>
              <w:jc w:val="center"/>
              <w:rPr>
                <w:rFonts w:hint="eastAsia" w:ascii="黑体" w:hAnsi="宋体" w:eastAsia="黑体"/>
                <w:b/>
                <w:color w:val="auto"/>
                <w:sz w:val="22"/>
                <w:szCs w:val="22"/>
                <w:highlight w:val="none"/>
              </w:rPr>
            </w:pPr>
            <w:r>
              <w:rPr>
                <w:rFonts w:hint="eastAsia" w:ascii="黑体" w:hAnsi="宋体" w:eastAsia="黑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blHeader/>
          <w:jc w:val="center"/>
        </w:trPr>
        <w:tc>
          <w:tcPr>
            <w:tcW w:w="14514" w:type="dxa"/>
            <w:gridSpan w:val="7"/>
            <w:noWrap w:val="0"/>
            <w:tcMar>
              <w:left w:w="57" w:type="dxa"/>
              <w:right w:w="57" w:type="dxa"/>
            </w:tcMar>
            <w:vAlign w:val="center"/>
          </w:tcPr>
          <w:p>
            <w:pPr>
              <w:spacing w:line="400" w:lineRule="exact"/>
              <w:jc w:val="center"/>
              <w:rPr>
                <w:rFonts w:ascii="黑体" w:hAnsi="宋体" w:eastAsia="黑体"/>
                <w:b/>
                <w:color w:val="auto"/>
                <w:sz w:val="22"/>
                <w:szCs w:val="22"/>
                <w:highlight w:val="none"/>
              </w:rPr>
            </w:pPr>
            <w:r>
              <w:rPr>
                <w:rFonts w:hint="eastAsia" w:ascii="黑体" w:hAnsi="宋体" w:eastAsia="黑体"/>
                <w:b/>
                <w:color w:val="auto"/>
                <w:sz w:val="22"/>
                <w:szCs w:val="22"/>
                <w:highlight w:val="none"/>
              </w:rPr>
              <w:t>市本级部门（单位）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hint="eastAsia" w:ascii="宋体" w:hAnsi="宋体"/>
                <w:color w:val="auto"/>
                <w:sz w:val="20"/>
                <w:szCs w:val="20"/>
                <w:highlight w:val="none"/>
              </w:rPr>
              <w:t>房屋产权证明（无相关证件）</w:t>
            </w:r>
          </w:p>
          <w:p>
            <w:pPr>
              <w:spacing w:line="260" w:lineRule="exact"/>
              <w:jc w:val="left"/>
              <w:rPr>
                <w:rFonts w:hint="eastAsia" w:ascii="宋体" w:hAnsi="宋体"/>
                <w:color w:val="auto"/>
                <w:sz w:val="20"/>
                <w:szCs w:val="20"/>
                <w:highlight w:val="none"/>
              </w:rPr>
            </w:pPr>
          </w:p>
        </w:tc>
        <w:tc>
          <w:tcPr>
            <w:tcW w:w="2000" w:type="dxa"/>
            <w:vMerge w:val="restart"/>
            <w:noWrap w:val="0"/>
            <w:tcMar>
              <w:left w:w="57" w:type="dxa"/>
              <w:right w:w="57" w:type="dxa"/>
            </w:tcMar>
            <w:vAlign w:val="center"/>
          </w:tcPr>
          <w:p>
            <w:pPr>
              <w:spacing w:line="280" w:lineRule="exact"/>
              <w:jc w:val="center"/>
              <w:rPr>
                <w:rFonts w:ascii="宋体" w:hAnsi="宋体"/>
                <w:color w:val="auto"/>
                <w:sz w:val="18"/>
                <w:szCs w:val="18"/>
                <w:highlight w:val="none"/>
              </w:rPr>
            </w:pPr>
            <w:r>
              <w:rPr>
                <w:rFonts w:hint="eastAsia" w:ascii="宋体" w:hAnsi="宋体"/>
                <w:color w:val="auto"/>
                <w:kern w:val="0"/>
                <w:szCs w:val="21"/>
                <w:highlight w:val="none"/>
              </w:rPr>
              <w:t>乡镇（街道）</w:t>
            </w:r>
          </w:p>
        </w:tc>
        <w:tc>
          <w:tcPr>
            <w:tcW w:w="1945" w:type="dxa"/>
            <w:vMerge w:val="restart"/>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市委宣传部（新闻出版局）</w:t>
            </w:r>
          </w:p>
        </w:tc>
        <w:tc>
          <w:tcPr>
            <w:tcW w:w="4635" w:type="dxa"/>
            <w:noWrap w:val="0"/>
            <w:tcMar>
              <w:left w:w="57" w:type="dxa"/>
              <w:right w:w="57" w:type="dxa"/>
            </w:tcMar>
            <w:vAlign w:val="center"/>
          </w:tcPr>
          <w:p>
            <w:pPr>
              <w:spacing w:line="300" w:lineRule="exact"/>
              <w:jc w:val="left"/>
              <w:rPr>
                <w:rFonts w:ascii="宋体" w:hAnsi="宋体"/>
                <w:color w:val="auto"/>
                <w:sz w:val="18"/>
                <w:szCs w:val="18"/>
                <w:highlight w:val="none"/>
              </w:rPr>
            </w:pPr>
            <w:r>
              <w:rPr>
                <w:rFonts w:hint="eastAsia" w:ascii="宋体" w:hAnsi="宋体" w:cs="宋体"/>
                <w:color w:val="auto"/>
                <w:kern w:val="0"/>
                <w:sz w:val="20"/>
                <w:szCs w:val="20"/>
                <w:highlight w:val="none"/>
              </w:rPr>
              <w:t>企业从事包装装潢和其他印刷品印刷经营活动审批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18"/>
                <w:szCs w:val="18"/>
                <w:highlight w:val="none"/>
              </w:rPr>
            </w:pPr>
            <w:r>
              <w:rPr>
                <w:rFonts w:hint="eastAsia" w:ascii="宋体" w:hAnsi="宋体"/>
                <w:color w:val="auto"/>
                <w:sz w:val="18"/>
                <w:szCs w:val="18"/>
                <w:highlight w:val="none"/>
              </w:rPr>
              <w:t>申报承诺</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26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kern w:val="0"/>
                <w:szCs w:val="21"/>
                <w:highlight w:val="none"/>
              </w:rPr>
            </w:pPr>
            <w:r>
              <w:rPr>
                <w:rFonts w:hint="eastAsia" w:ascii="宋体" w:hAnsi="宋体" w:cs="宋体"/>
                <w:color w:val="auto"/>
                <w:kern w:val="0"/>
                <w:sz w:val="20"/>
                <w:szCs w:val="20"/>
                <w:highlight w:val="none"/>
              </w:rPr>
              <w:t>从事其他印刷品印刷经营活动审批</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26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kern w:val="0"/>
                <w:szCs w:val="21"/>
                <w:highlight w:val="none"/>
              </w:rPr>
            </w:pPr>
            <w:r>
              <w:rPr>
                <w:rFonts w:hint="eastAsia" w:ascii="宋体" w:hAnsi="宋体" w:cs="宋体"/>
                <w:color w:val="auto"/>
                <w:kern w:val="0"/>
                <w:sz w:val="20"/>
                <w:szCs w:val="20"/>
                <w:highlight w:val="none"/>
              </w:rPr>
              <w:fldChar w:fldCharType="begin"/>
            </w:r>
            <w:r>
              <w:rPr>
                <w:rFonts w:hint="eastAsia" w:ascii="宋体" w:hAnsi="宋体" w:cs="宋体"/>
                <w:color w:val="auto"/>
                <w:kern w:val="0"/>
                <w:sz w:val="20"/>
                <w:szCs w:val="20"/>
                <w:highlight w:val="none"/>
              </w:rPr>
              <w:instrText xml:space="preserve"> HYPERLINK "javascript:ShowDetailPage(%2289ac0536-0456-4dbf-89ff-3fb64c1b13cb%22)" </w:instrText>
            </w:r>
            <w:r>
              <w:rPr>
                <w:rFonts w:hint="eastAsia" w:ascii="宋体" w:hAnsi="宋体" w:cs="宋体"/>
                <w:color w:val="auto"/>
                <w:kern w:val="0"/>
                <w:sz w:val="20"/>
                <w:szCs w:val="20"/>
                <w:highlight w:val="none"/>
              </w:rPr>
              <w:fldChar w:fldCharType="separate"/>
            </w:r>
            <w:r>
              <w:rPr>
                <w:rFonts w:hint="eastAsia" w:ascii="宋体" w:hAnsi="宋体" w:cs="宋体"/>
                <w:color w:val="auto"/>
                <w:kern w:val="0"/>
                <w:sz w:val="20"/>
                <w:szCs w:val="20"/>
                <w:highlight w:val="none"/>
              </w:rPr>
              <w:t xml:space="preserve">印刷业经营者变更名称、法定代表人或者负责人、住所或者经营场所，或者终止印刷经营活动备案 </w:t>
            </w:r>
            <w:r>
              <w:rPr>
                <w:rFonts w:hint="eastAsia" w:ascii="宋体" w:hAnsi="宋体" w:cs="宋体"/>
                <w:color w:val="auto"/>
                <w:kern w:val="0"/>
                <w:sz w:val="20"/>
                <w:szCs w:val="20"/>
                <w:highlight w:val="none"/>
              </w:rPr>
              <w:fldChar w:fldCharType="end"/>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blHeader/>
          <w:jc w:val="center"/>
        </w:trPr>
        <w:tc>
          <w:tcPr>
            <w:tcW w:w="642" w:type="dxa"/>
            <w:vMerge w:val="continue"/>
            <w:noWrap w:val="0"/>
            <w:tcMar>
              <w:left w:w="57" w:type="dxa"/>
              <w:right w:w="57" w:type="dxa"/>
            </w:tcMar>
            <w:vAlign w:val="center"/>
          </w:tcPr>
          <w:p>
            <w:pPr>
              <w:spacing w:line="300" w:lineRule="exact"/>
              <w:jc w:val="center"/>
              <w:rPr>
                <w:rFonts w:hint="eastAsia" w:ascii="宋体" w:hAnsi="宋体"/>
                <w:color w:val="auto"/>
                <w:kern w:val="0"/>
                <w:szCs w:val="21"/>
                <w:highlight w:val="none"/>
              </w:rPr>
            </w:pPr>
          </w:p>
        </w:tc>
        <w:tc>
          <w:tcPr>
            <w:tcW w:w="3015" w:type="dxa"/>
            <w:vMerge w:val="continue"/>
            <w:noWrap w:val="0"/>
            <w:tcMar>
              <w:left w:w="57" w:type="dxa"/>
              <w:right w:w="57" w:type="dxa"/>
            </w:tcMar>
            <w:vAlign w:val="center"/>
          </w:tcPr>
          <w:p>
            <w:pPr>
              <w:spacing w:line="26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kern w:val="0"/>
                <w:szCs w:val="21"/>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kern w:val="0"/>
                <w:szCs w:val="21"/>
                <w:highlight w:val="none"/>
              </w:rPr>
            </w:pPr>
            <w:r>
              <w:rPr>
                <w:rFonts w:hint="eastAsia" w:ascii="宋体" w:hAnsi="宋体" w:cs="宋体"/>
                <w:color w:val="auto"/>
                <w:kern w:val="0"/>
                <w:sz w:val="20"/>
                <w:szCs w:val="20"/>
                <w:highlight w:val="none"/>
              </w:rPr>
              <w:fldChar w:fldCharType="begin"/>
            </w:r>
            <w:r>
              <w:rPr>
                <w:rFonts w:hint="eastAsia" w:ascii="宋体" w:hAnsi="宋体" w:cs="宋体"/>
                <w:color w:val="auto"/>
                <w:kern w:val="0"/>
                <w:sz w:val="20"/>
                <w:szCs w:val="20"/>
                <w:highlight w:val="none"/>
              </w:rPr>
              <w:instrText xml:space="preserve"> HYPERLINK "javascript:ShowDetailPage(%22429e2aaa-4409-430e-82f9-2019ea4fd39f%22)" </w:instrText>
            </w:r>
            <w:r>
              <w:rPr>
                <w:rFonts w:hint="eastAsia" w:ascii="宋体" w:hAnsi="宋体" w:cs="宋体"/>
                <w:color w:val="auto"/>
                <w:kern w:val="0"/>
                <w:sz w:val="20"/>
                <w:szCs w:val="20"/>
                <w:highlight w:val="none"/>
              </w:rPr>
              <w:fldChar w:fldCharType="separate"/>
            </w:r>
            <w:r>
              <w:rPr>
                <w:rFonts w:hint="eastAsia" w:ascii="宋体" w:hAnsi="宋体" w:cs="宋体"/>
                <w:color w:val="auto"/>
                <w:kern w:val="0"/>
                <w:sz w:val="20"/>
                <w:szCs w:val="20"/>
                <w:highlight w:val="none"/>
              </w:rPr>
              <w:t xml:space="preserve">出版物零售单位或从事出版物零售业务的设立审批 </w:t>
            </w:r>
            <w:r>
              <w:rPr>
                <w:rFonts w:hint="eastAsia" w:ascii="宋体" w:hAnsi="宋体" w:cs="宋体"/>
                <w:color w:val="auto"/>
                <w:kern w:val="0"/>
                <w:sz w:val="20"/>
                <w:szCs w:val="20"/>
                <w:highlight w:val="none"/>
              </w:rPr>
              <w:fldChar w:fldCharType="end"/>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26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18"/>
                <w:szCs w:val="18"/>
                <w:highlight w:val="none"/>
              </w:rPr>
            </w:pPr>
            <w:r>
              <w:rPr>
                <w:rFonts w:hint="eastAsia" w:ascii="宋体" w:hAnsi="宋体" w:cs="宋体"/>
                <w:color w:val="auto"/>
                <w:kern w:val="0"/>
                <w:sz w:val="20"/>
                <w:szCs w:val="20"/>
                <w:highlight w:val="none"/>
              </w:rPr>
              <w:t>出版物零售单位或从事出版物零售业务的变更审批</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hint="eastAsia" w:ascii="宋体" w:hAnsi="宋体"/>
                <w:color w:val="auto"/>
                <w:sz w:val="20"/>
                <w:szCs w:val="20"/>
                <w:highlight w:val="none"/>
              </w:rPr>
              <w:t>建设资金证明</w:t>
            </w:r>
          </w:p>
        </w:tc>
        <w:tc>
          <w:tcPr>
            <w:tcW w:w="2000" w:type="dxa"/>
            <w:vMerge w:val="restart"/>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开户银行</w:t>
            </w:r>
          </w:p>
        </w:tc>
        <w:tc>
          <w:tcPr>
            <w:tcW w:w="1945" w:type="dxa"/>
            <w:vMerge w:val="restart"/>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市委统战部（民宗局）</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设立其他固定宗教活动处所许可</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18"/>
                <w:szCs w:val="18"/>
                <w:highlight w:val="none"/>
              </w:rPr>
            </w:pPr>
            <w:r>
              <w:rPr>
                <w:rFonts w:hint="eastAsia" w:ascii="宋体" w:hAnsi="宋体"/>
                <w:color w:val="auto"/>
                <w:sz w:val="18"/>
                <w:szCs w:val="18"/>
                <w:highlight w:val="none"/>
              </w:rPr>
              <w:t>部门核验</w:t>
            </w:r>
          </w:p>
        </w:tc>
        <w:tc>
          <w:tcPr>
            <w:tcW w:w="1122" w:type="dxa"/>
            <w:vMerge w:val="restart"/>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26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宗教活动场所扩建、改建及内部改建、新建建筑物许可</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hint="eastAsia" w:ascii="宋体" w:hAnsi="宋体"/>
                <w:color w:val="auto"/>
                <w:sz w:val="20"/>
                <w:szCs w:val="20"/>
                <w:highlight w:val="none"/>
              </w:rPr>
              <w:t>如居民户口簿不能体现父母子女关系的，需提供父母子女关系证明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公民户籍所在地的乡（镇）人民政府、街道办事处</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市委统战部（民宗局）</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民族成分变更的审核</w:t>
            </w:r>
          </w:p>
        </w:tc>
        <w:tc>
          <w:tcPr>
            <w:tcW w:w="1155" w:type="dxa"/>
            <w:noWrap w:val="0"/>
            <w:tcMar>
              <w:left w:w="57" w:type="dxa"/>
              <w:right w:w="57" w:type="dxa"/>
            </w:tcMar>
            <w:vAlign w:val="center"/>
          </w:tcPr>
          <w:p>
            <w:pPr>
              <w:spacing w:line="300" w:lineRule="exact"/>
              <w:jc w:val="center"/>
              <w:rPr>
                <w:rFonts w:hint="eastAsia" w:ascii="宋体" w:hAnsi="宋体"/>
                <w:color w:val="auto"/>
                <w:sz w:val="18"/>
                <w:szCs w:val="18"/>
                <w:highlight w:val="none"/>
              </w:rPr>
            </w:pPr>
            <w:r>
              <w:rPr>
                <w:rFonts w:hint="eastAsia" w:ascii="宋体" w:hAnsi="宋体"/>
                <w:color w:val="auto"/>
                <w:sz w:val="18"/>
                <w:szCs w:val="18"/>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40" w:lineRule="auto"/>
              <w:ind w:left="0" w:leftChars="0" w:firstLine="0" w:firstLineChars="0"/>
              <w:jc w:val="center"/>
              <w:rPr>
                <w:rFonts w:hint="eastAsia" w:ascii="宋体" w:hAnsi="宋体" w:eastAsia="宋体"/>
                <w:bCs/>
                <w:color w:val="auto"/>
                <w:kern w:val="0"/>
                <w:sz w:val="20"/>
                <w:szCs w:val="20"/>
                <w:highlight w:val="none"/>
                <w:lang w:val="en-US" w:eastAsia="zh-CN"/>
              </w:rPr>
            </w:pPr>
            <w:r>
              <w:rPr>
                <w:rFonts w:hint="eastAsia" w:ascii="宋体" w:hAnsi="宋体" w:eastAsia="宋体"/>
                <w:bCs/>
                <w:color w:val="auto"/>
                <w:kern w:val="0"/>
                <w:sz w:val="20"/>
                <w:szCs w:val="20"/>
                <w:highlight w:val="none"/>
                <w:lang w:val="en-US" w:eastAsia="zh-CN"/>
              </w:rPr>
              <w:t>申请指定的临时活动地点的使用权证明</w:t>
            </w:r>
          </w:p>
        </w:tc>
        <w:tc>
          <w:tcPr>
            <w:tcW w:w="2000" w:type="dxa"/>
            <w:noWrap w:val="0"/>
            <w:tcMar>
              <w:left w:w="57" w:type="dxa"/>
              <w:right w:w="57" w:type="dxa"/>
            </w:tcMar>
            <w:vAlign w:val="center"/>
          </w:tcPr>
          <w:p>
            <w:pPr>
              <w:spacing w:line="240" w:lineRule="auto"/>
              <w:ind w:left="0" w:leftChars="0" w:firstLine="0" w:firstLineChars="0"/>
              <w:jc w:val="center"/>
              <w:rPr>
                <w:rFonts w:hint="eastAsia" w:ascii="宋体" w:hAnsi="宋体" w:eastAsia="宋体"/>
                <w:bCs/>
                <w:color w:val="auto"/>
                <w:kern w:val="0"/>
                <w:sz w:val="20"/>
                <w:szCs w:val="20"/>
                <w:highlight w:val="none"/>
                <w:lang w:val="en-US" w:eastAsia="zh-CN"/>
              </w:rPr>
            </w:pPr>
            <w:r>
              <w:rPr>
                <w:rFonts w:hint="eastAsia" w:ascii="宋体" w:hAnsi="宋体" w:eastAsia="宋体"/>
                <w:bCs/>
                <w:color w:val="auto"/>
                <w:kern w:val="0"/>
                <w:sz w:val="20"/>
                <w:szCs w:val="20"/>
                <w:highlight w:val="none"/>
                <w:lang w:val="en-US" w:eastAsia="zh-CN"/>
              </w:rPr>
              <w:t>乡镇（街道）</w:t>
            </w:r>
          </w:p>
        </w:tc>
        <w:tc>
          <w:tcPr>
            <w:tcW w:w="1945" w:type="dxa"/>
            <w:noWrap w:val="0"/>
            <w:tcMar>
              <w:left w:w="57" w:type="dxa"/>
              <w:right w:w="57" w:type="dxa"/>
            </w:tcMar>
            <w:vAlign w:val="bottom"/>
          </w:tcPr>
          <w:p>
            <w:pPr>
              <w:spacing w:line="240" w:lineRule="auto"/>
              <w:ind w:left="0" w:leftChars="0" w:firstLine="0" w:firstLineChars="0"/>
              <w:jc w:val="both"/>
              <w:rPr>
                <w:rFonts w:hint="eastAsia" w:ascii="宋体" w:hAnsi="宋体" w:eastAsia="宋体"/>
                <w:bCs/>
                <w:color w:val="auto"/>
                <w:kern w:val="0"/>
                <w:sz w:val="20"/>
                <w:szCs w:val="20"/>
                <w:highlight w:val="none"/>
                <w:lang w:val="en-US" w:eastAsia="zh-CN"/>
              </w:rPr>
            </w:pPr>
            <w:r>
              <w:rPr>
                <w:rFonts w:hint="eastAsia" w:ascii="宋体" w:hAnsi="宋体" w:eastAsia="宋体"/>
                <w:bCs/>
                <w:color w:val="auto"/>
                <w:kern w:val="0"/>
                <w:sz w:val="20"/>
                <w:szCs w:val="20"/>
                <w:highlight w:val="none"/>
                <w:lang w:val="en-US" w:eastAsia="zh-CN"/>
              </w:rPr>
              <w:t>市委统战部（民宗局）</w:t>
            </w:r>
          </w:p>
        </w:tc>
        <w:tc>
          <w:tcPr>
            <w:tcW w:w="4635" w:type="dxa"/>
            <w:noWrap w:val="0"/>
            <w:tcMar>
              <w:left w:w="57" w:type="dxa"/>
              <w:right w:w="57" w:type="dxa"/>
            </w:tcMar>
            <w:vAlign w:val="center"/>
          </w:tcPr>
          <w:p>
            <w:pPr>
              <w:spacing w:line="240" w:lineRule="auto"/>
              <w:ind w:left="0" w:leftChars="0" w:firstLine="0" w:firstLineChars="0"/>
              <w:jc w:val="left"/>
              <w:rPr>
                <w:rFonts w:hint="eastAsia" w:ascii="宋体" w:hAnsi="宋体" w:eastAsia="宋体"/>
                <w:bCs/>
                <w:color w:val="auto"/>
                <w:kern w:val="0"/>
                <w:sz w:val="20"/>
                <w:szCs w:val="20"/>
                <w:highlight w:val="none"/>
                <w:lang w:val="en-US" w:eastAsia="zh-CN"/>
              </w:rPr>
            </w:pPr>
            <w:r>
              <w:rPr>
                <w:rFonts w:hint="eastAsia" w:ascii="宋体" w:hAnsi="宋体" w:eastAsia="宋体"/>
                <w:bCs/>
                <w:color w:val="auto"/>
                <w:kern w:val="0"/>
                <w:sz w:val="20"/>
                <w:szCs w:val="20"/>
                <w:highlight w:val="none"/>
                <w:lang w:val="en-US" w:eastAsia="zh-CN"/>
              </w:rPr>
              <w:t>宗教临时活动地点许可</w:t>
            </w:r>
          </w:p>
        </w:tc>
        <w:tc>
          <w:tcPr>
            <w:tcW w:w="1155" w:type="dxa"/>
            <w:noWrap w:val="0"/>
            <w:tcMar>
              <w:left w:w="57" w:type="dxa"/>
              <w:right w:w="57" w:type="dxa"/>
            </w:tcMar>
            <w:vAlign w:val="center"/>
          </w:tcPr>
          <w:p>
            <w:pPr>
              <w:spacing w:line="240" w:lineRule="auto"/>
              <w:ind w:left="0" w:leftChars="0" w:firstLine="0" w:firstLineChars="0"/>
              <w:jc w:val="center"/>
              <w:rPr>
                <w:rFonts w:hint="default" w:ascii="宋体" w:hAnsi="宋体" w:eastAsia="宋体"/>
                <w:bCs/>
                <w:color w:val="auto"/>
                <w:kern w:val="0"/>
                <w:sz w:val="20"/>
                <w:szCs w:val="20"/>
                <w:highlight w:val="none"/>
                <w:lang w:val="en-US" w:eastAsia="zh-CN"/>
              </w:rPr>
            </w:pPr>
            <w:r>
              <w:rPr>
                <w:rFonts w:hint="eastAsia" w:ascii="宋体" w:hAnsi="宋体" w:eastAsia="宋体"/>
                <w:bCs/>
                <w:color w:val="auto"/>
                <w:kern w:val="0"/>
                <w:sz w:val="20"/>
                <w:szCs w:val="20"/>
                <w:highlight w:val="none"/>
                <w:lang w:val="en-US" w:eastAsia="zh-CN"/>
              </w:rPr>
              <w:t>申报承诺</w:t>
            </w:r>
          </w:p>
        </w:tc>
        <w:tc>
          <w:tcPr>
            <w:tcW w:w="1122" w:type="dxa"/>
            <w:noWrap w:val="0"/>
            <w:tcMar>
              <w:left w:w="57" w:type="dxa"/>
              <w:right w:w="57" w:type="dxa"/>
            </w:tcMar>
            <w:vAlign w:val="center"/>
          </w:tcPr>
          <w:p>
            <w:pPr>
              <w:spacing w:line="240" w:lineRule="auto"/>
              <w:ind w:left="0" w:leftChars="0" w:firstLine="0" w:firstLineChars="0"/>
              <w:jc w:val="center"/>
              <w:rPr>
                <w:rFonts w:hint="default" w:ascii="宋体" w:hAnsi="宋体" w:eastAsia="宋体"/>
                <w:bCs/>
                <w:color w:val="auto"/>
                <w:kern w:val="0"/>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申请人在国内的经济收入证明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银行</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市委统战部（侨办）</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华侨回国定居审核审批</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亲属关系证明</w:t>
            </w:r>
          </w:p>
        </w:tc>
        <w:tc>
          <w:tcPr>
            <w:tcW w:w="2000" w:type="dxa"/>
            <w:vMerge w:val="restart"/>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公安局</w:t>
            </w:r>
          </w:p>
        </w:tc>
        <w:tc>
          <w:tcPr>
            <w:tcW w:w="1945" w:type="dxa"/>
            <w:vMerge w:val="restart"/>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市委统战部（侨办）</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华侨回国定居审核审批</w:t>
            </w:r>
          </w:p>
        </w:tc>
        <w:tc>
          <w:tcPr>
            <w:tcW w:w="1155" w:type="dxa"/>
            <w:vMerge w:val="restart"/>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归侨、华侨子女、归侨子女考生身份确认审核审批</w:t>
            </w:r>
          </w:p>
        </w:tc>
        <w:tc>
          <w:tcPr>
            <w:tcW w:w="1155"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村（居）委会同意接收证明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乡镇（街道）</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市委统战部（侨办）</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华侨回国定居审核审批</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户口注销证明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公安局</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市委统战部（侨办）</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华侨回国定居审核审批</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婚姻关系证明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民政局</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市委统战部（侨办）</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华侨回国定居审核审批</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p>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出入境记录</w:t>
            </w:r>
          </w:p>
          <w:p>
            <w:pPr>
              <w:spacing w:line="300" w:lineRule="exact"/>
              <w:jc w:val="left"/>
              <w:rPr>
                <w:rFonts w:hint="eastAsia" w:ascii="宋体" w:hAnsi="宋体" w:cs="宋体"/>
                <w:color w:val="auto"/>
                <w:kern w:val="0"/>
                <w:sz w:val="20"/>
                <w:szCs w:val="20"/>
                <w:highlight w:val="none"/>
              </w:rPr>
            </w:pPr>
          </w:p>
        </w:tc>
        <w:tc>
          <w:tcPr>
            <w:tcW w:w="2000" w:type="dxa"/>
            <w:vMerge w:val="restart"/>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公安局</w:t>
            </w:r>
          </w:p>
          <w:p>
            <w:pPr>
              <w:spacing w:line="300" w:lineRule="exact"/>
              <w:jc w:val="center"/>
              <w:rPr>
                <w:rFonts w:hint="eastAsia" w:ascii="宋体" w:hAnsi="宋体" w:cs="宋体"/>
                <w:color w:val="auto"/>
                <w:kern w:val="0"/>
                <w:sz w:val="20"/>
                <w:szCs w:val="20"/>
                <w:highlight w:val="none"/>
              </w:rPr>
            </w:pPr>
          </w:p>
        </w:tc>
        <w:tc>
          <w:tcPr>
            <w:tcW w:w="1945" w:type="dxa"/>
            <w:vMerge w:val="restart"/>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市委统战部（侨办）</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华侨回国定居审核审批</w:t>
            </w:r>
          </w:p>
        </w:tc>
        <w:tc>
          <w:tcPr>
            <w:tcW w:w="1155" w:type="dxa"/>
            <w:vMerge w:val="restart"/>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部门核验</w:t>
            </w:r>
          </w:p>
          <w:p>
            <w:pPr>
              <w:spacing w:line="300" w:lineRule="exact"/>
              <w:jc w:val="center"/>
              <w:rPr>
                <w:rFonts w:hint="eastAsia" w:ascii="宋体" w:hAnsi="宋体" w:cs="宋体"/>
                <w:color w:val="auto"/>
                <w:kern w:val="0"/>
                <w:sz w:val="20"/>
                <w:szCs w:val="20"/>
                <w:highlight w:val="none"/>
              </w:rPr>
            </w:pP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归侨、华侨子女、归侨子女考生身份确认审核审批</w:t>
            </w:r>
          </w:p>
        </w:tc>
        <w:tc>
          <w:tcPr>
            <w:tcW w:w="1155"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blHeader/>
          <w:jc w:val="center"/>
        </w:trPr>
        <w:tc>
          <w:tcPr>
            <w:tcW w:w="642"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华侨、归侨和侨眷身份认定审核审批</w:t>
            </w:r>
          </w:p>
        </w:tc>
        <w:tc>
          <w:tcPr>
            <w:tcW w:w="1155"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 w:hRule="atLeast"/>
          <w:tblHeader/>
          <w:jc w:val="center"/>
        </w:trPr>
        <w:tc>
          <w:tcPr>
            <w:tcW w:w="642"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945"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《浙江省归国华侨证》审核转报</w:t>
            </w:r>
          </w:p>
        </w:tc>
        <w:tc>
          <w:tcPr>
            <w:tcW w:w="1155" w:type="dxa"/>
            <w:vMerge w:val="continue"/>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自有资金证明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银行</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市发改委</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境外投资项目备案</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在公开发行的报刊上刊登遗失声明的证明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报社</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市教育局</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教师资格证补办</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人事部门证明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所在单位</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市教育局</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申请任教30年教龄荣誉证书发放</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《思想品德鉴定表》（无犯罪记录证明）</w:t>
            </w:r>
          </w:p>
        </w:tc>
        <w:tc>
          <w:tcPr>
            <w:tcW w:w="2000"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市公安局</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市教育局</w:t>
            </w:r>
          </w:p>
        </w:tc>
        <w:tc>
          <w:tcPr>
            <w:tcW w:w="4635" w:type="dxa"/>
            <w:noWrap w:val="0"/>
            <w:tcMar>
              <w:left w:w="57" w:type="dxa"/>
              <w:right w:w="57" w:type="dxa"/>
            </w:tcMar>
            <w:vAlign w:val="center"/>
          </w:tcPr>
          <w:p>
            <w:pPr>
              <w:spacing w:line="300" w:lineRule="exact"/>
              <w:jc w:val="left"/>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高级中学教师、中等职业教师、中等职业学校指导教师资格认定</w:t>
            </w:r>
          </w:p>
        </w:tc>
        <w:tc>
          <w:tcPr>
            <w:tcW w:w="1155" w:type="dxa"/>
            <w:noWrap w:val="0"/>
            <w:tcMar>
              <w:left w:w="57" w:type="dxa"/>
              <w:right w:w="57" w:type="dxa"/>
            </w:tcMar>
            <w:vAlign w:val="center"/>
          </w:tcPr>
          <w:p>
            <w:pPr>
              <w:spacing w:line="300" w:lineRule="exact"/>
              <w:jc w:val="center"/>
              <w:rPr>
                <w:rFonts w:hint="eastAsia" w:ascii="宋体" w:hAnsi="宋体" w:cs="宋体"/>
                <w:color w:val="auto"/>
                <w:kern w:val="0"/>
                <w:sz w:val="20"/>
                <w:szCs w:val="20"/>
                <w:highlight w:val="none"/>
              </w:rPr>
            </w:pPr>
            <w:r>
              <w:rPr>
                <w:rFonts w:hint="eastAsia" w:ascii="宋体" w:hAnsi="宋体" w:cs="宋体"/>
                <w:color w:val="auto"/>
                <w:kern w:val="0"/>
                <w:sz w:val="20"/>
                <w:szCs w:val="20"/>
                <w:highlight w:val="none"/>
              </w:rPr>
              <w:t>部门核验</w:t>
            </w:r>
          </w:p>
        </w:tc>
        <w:tc>
          <w:tcPr>
            <w:tcW w:w="1122" w:type="dxa"/>
            <w:noWrap w:val="0"/>
            <w:tcMar>
              <w:left w:w="57" w:type="dxa"/>
              <w:right w:w="57" w:type="dxa"/>
            </w:tcMar>
            <w:vAlign w:val="center"/>
          </w:tcPr>
          <w:p>
            <w:pPr>
              <w:spacing w:line="260" w:lineRule="exact"/>
              <w:jc w:val="center"/>
              <w:rPr>
                <w:rFonts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人事档案存放证明</w:t>
            </w:r>
          </w:p>
        </w:tc>
        <w:tc>
          <w:tcPr>
            <w:tcW w:w="2000"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ascii="宋体" w:hAnsi="宋体"/>
                <w:color w:val="auto"/>
                <w:sz w:val="20"/>
                <w:szCs w:val="20"/>
                <w:highlight w:val="none"/>
              </w:rPr>
              <w:t>人事档案存放部门</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高级中学教师、中等职业教师、中等职业学校指导教师资格认定</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hint="eastAsia" w:ascii="宋体" w:hAnsi="宋体"/>
                <w:color w:val="auto"/>
                <w:sz w:val="20"/>
                <w:szCs w:val="20"/>
                <w:highlight w:val="none"/>
                <w:lang w:val="en-US" w:eastAsia="zh-CN"/>
              </w:rPr>
              <w:t>直接取消</w:t>
            </w:r>
          </w:p>
        </w:tc>
        <w:tc>
          <w:tcPr>
            <w:tcW w:w="1122" w:type="dxa"/>
            <w:noWrap w:val="0"/>
            <w:tcMar>
              <w:left w:w="57" w:type="dxa"/>
              <w:right w:w="57" w:type="dxa"/>
            </w:tcMar>
            <w:vAlign w:val="center"/>
          </w:tcPr>
          <w:p>
            <w:pPr>
              <w:spacing w:line="26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社保证明</w:t>
            </w:r>
          </w:p>
        </w:tc>
        <w:tc>
          <w:tcPr>
            <w:tcW w:w="2000"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ascii="宋体" w:hAnsi="宋体"/>
                <w:color w:val="auto"/>
                <w:sz w:val="20"/>
                <w:szCs w:val="20"/>
                <w:highlight w:val="none"/>
              </w:rPr>
              <w:t>人力社保局</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义务教育学校招生入学</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无犯罪</w:t>
            </w:r>
            <w:r>
              <w:rPr>
                <w:rFonts w:hint="eastAsia" w:ascii="宋体" w:hAnsi="宋体"/>
                <w:color w:val="auto"/>
                <w:sz w:val="20"/>
                <w:szCs w:val="20"/>
                <w:highlight w:val="none"/>
              </w:rPr>
              <w:t>记录</w:t>
            </w:r>
            <w:r>
              <w:rPr>
                <w:rFonts w:ascii="宋体" w:hAnsi="宋体"/>
                <w:color w:val="auto"/>
                <w:sz w:val="20"/>
                <w:szCs w:val="20"/>
                <w:highlight w:val="none"/>
              </w:rPr>
              <w:t>证明</w:t>
            </w:r>
          </w:p>
        </w:tc>
        <w:tc>
          <w:tcPr>
            <w:tcW w:w="2000" w:type="dxa"/>
            <w:vMerge w:val="restart"/>
            <w:noWrap w:val="0"/>
            <w:tcMar>
              <w:left w:w="57" w:type="dxa"/>
              <w:right w:w="57" w:type="dxa"/>
            </w:tcMar>
            <w:vAlign w:val="center"/>
          </w:tcPr>
          <w:p>
            <w:pPr>
              <w:tabs>
                <w:tab w:val="left" w:pos="313"/>
              </w:tabs>
              <w:spacing w:line="260" w:lineRule="exact"/>
              <w:ind w:left="63" w:leftChars="30" w:right="63" w:rightChars="30"/>
              <w:jc w:val="center"/>
              <w:rPr>
                <w:rFonts w:ascii="宋体" w:hAnsi="宋体"/>
                <w:color w:val="auto"/>
                <w:sz w:val="20"/>
                <w:szCs w:val="20"/>
                <w:highlight w:val="none"/>
              </w:rPr>
            </w:pPr>
            <w:r>
              <w:rPr>
                <w:rFonts w:ascii="宋体" w:hAnsi="宋体"/>
                <w:color w:val="auto"/>
                <w:sz w:val="20"/>
                <w:szCs w:val="20"/>
                <w:highlight w:val="none"/>
              </w:rPr>
              <w:t>户籍所在地公安派</w:t>
            </w:r>
          </w:p>
          <w:p>
            <w:pPr>
              <w:tabs>
                <w:tab w:val="left" w:pos="313"/>
              </w:tabs>
              <w:spacing w:line="260" w:lineRule="exact"/>
              <w:ind w:left="63" w:leftChars="30" w:right="63" w:rightChars="30"/>
              <w:jc w:val="center"/>
              <w:rPr>
                <w:rFonts w:hint="eastAsia" w:ascii="宋体" w:hAnsi="宋体"/>
                <w:color w:val="auto"/>
                <w:sz w:val="20"/>
                <w:szCs w:val="20"/>
                <w:highlight w:val="none"/>
              </w:rPr>
            </w:pPr>
            <w:r>
              <w:rPr>
                <w:rFonts w:ascii="宋体" w:hAnsi="宋体"/>
                <w:color w:val="auto"/>
                <w:sz w:val="20"/>
                <w:szCs w:val="20"/>
                <w:highlight w:val="none"/>
              </w:rPr>
              <w:t>出所</w:t>
            </w:r>
          </w:p>
        </w:tc>
        <w:tc>
          <w:tcPr>
            <w:tcW w:w="1945" w:type="dxa"/>
            <w:vMerge w:val="restart"/>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民办学校审批</w:t>
            </w:r>
          </w:p>
        </w:tc>
        <w:tc>
          <w:tcPr>
            <w:tcW w:w="1155" w:type="dxa"/>
            <w:vMerge w:val="restart"/>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blHeader/>
          <w:jc w:val="center"/>
        </w:trPr>
        <w:tc>
          <w:tcPr>
            <w:tcW w:w="642" w:type="dxa"/>
            <w:vMerge w:val="continue"/>
            <w:noWrap w:val="0"/>
            <w:tcMar>
              <w:left w:w="57" w:type="dxa"/>
              <w:right w:w="57" w:type="dxa"/>
            </w:tcMar>
            <w:vAlign w:val="center"/>
          </w:tcPr>
          <w:p>
            <w:pPr>
              <w:spacing w:line="260" w:lineRule="exact"/>
              <w:jc w:val="center"/>
              <w:rPr>
                <w:color w:val="auto"/>
                <w:highlight w:val="none"/>
              </w:rPr>
            </w:pPr>
          </w:p>
        </w:tc>
        <w:tc>
          <w:tcPr>
            <w:tcW w:w="3015" w:type="dxa"/>
            <w:vMerge w:val="continue"/>
            <w:noWrap w:val="0"/>
            <w:tcMar>
              <w:left w:w="57" w:type="dxa"/>
              <w:right w:w="57" w:type="dxa"/>
            </w:tcMar>
            <w:vAlign w:val="center"/>
          </w:tcPr>
          <w:p>
            <w:pPr>
              <w:spacing w:line="260" w:lineRule="exact"/>
              <w:jc w:val="left"/>
              <w:rPr>
                <w:color w:val="auto"/>
                <w:highlight w:val="none"/>
              </w:rPr>
            </w:pPr>
          </w:p>
        </w:tc>
        <w:tc>
          <w:tcPr>
            <w:tcW w:w="2000" w:type="dxa"/>
            <w:vMerge w:val="continue"/>
            <w:noWrap w:val="0"/>
            <w:tcMar>
              <w:left w:w="57" w:type="dxa"/>
              <w:right w:w="57" w:type="dxa"/>
            </w:tcMar>
            <w:vAlign w:val="center"/>
          </w:tcPr>
          <w:p>
            <w:pPr>
              <w:spacing w:line="260" w:lineRule="exact"/>
              <w:jc w:val="center"/>
              <w:rPr>
                <w:color w:val="auto"/>
                <w:highlight w:val="none"/>
              </w:rPr>
            </w:pPr>
          </w:p>
        </w:tc>
        <w:tc>
          <w:tcPr>
            <w:tcW w:w="1945" w:type="dxa"/>
            <w:vMerge w:val="continue"/>
            <w:noWrap w:val="0"/>
            <w:tcMar>
              <w:left w:w="57" w:type="dxa"/>
              <w:right w:w="57" w:type="dxa"/>
            </w:tcMar>
            <w:vAlign w:val="center"/>
          </w:tcPr>
          <w:p>
            <w:pPr>
              <w:spacing w:line="260" w:lineRule="exact"/>
              <w:jc w:val="center"/>
              <w:rPr>
                <w:color w:val="auto"/>
                <w:highlight w:val="none"/>
              </w:rPr>
            </w:pP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hint="eastAsia" w:ascii="宋体" w:hAnsi="宋体"/>
                <w:color w:val="auto"/>
                <w:sz w:val="20"/>
                <w:szCs w:val="20"/>
                <w:highlight w:val="none"/>
                <w:lang w:val="en-US" w:eastAsia="zh-CN"/>
              </w:rPr>
              <w:t>依法招收适龄儿童、少年进行文艺、体育等专业训练的社会组织自行实施义务教育的批准</w:t>
            </w:r>
          </w:p>
        </w:tc>
        <w:tc>
          <w:tcPr>
            <w:tcW w:w="1155" w:type="dxa"/>
            <w:vMerge w:val="continue"/>
            <w:noWrap w:val="0"/>
            <w:tcMar>
              <w:left w:w="57" w:type="dxa"/>
              <w:right w:w="57" w:type="dxa"/>
            </w:tcMar>
            <w:vAlign w:val="center"/>
          </w:tcPr>
          <w:p>
            <w:pPr>
              <w:spacing w:line="26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ascii="宋体" w:hAnsi="宋体"/>
                <w:color w:val="auto"/>
                <w:sz w:val="20"/>
                <w:szCs w:val="20"/>
                <w:highlight w:val="none"/>
              </w:rPr>
              <w:t>信用状况证明</w:t>
            </w:r>
            <w:r>
              <w:rPr>
                <w:rFonts w:hint="eastAsia" w:ascii="宋体" w:hAnsi="宋体"/>
                <w:color w:val="auto"/>
                <w:sz w:val="20"/>
                <w:szCs w:val="20"/>
                <w:highlight w:val="none"/>
              </w:rPr>
              <w:t>（法人）</w:t>
            </w:r>
          </w:p>
        </w:tc>
        <w:tc>
          <w:tcPr>
            <w:tcW w:w="2000" w:type="dxa"/>
            <w:noWrap w:val="0"/>
            <w:tcMar>
              <w:left w:w="57" w:type="dxa"/>
              <w:right w:w="57" w:type="dxa"/>
            </w:tcMar>
            <w:vAlign w:val="center"/>
          </w:tcPr>
          <w:p>
            <w:pPr>
              <w:tabs>
                <w:tab w:val="left" w:pos="313"/>
              </w:tabs>
              <w:spacing w:line="260" w:lineRule="exact"/>
              <w:ind w:left="63" w:leftChars="30" w:right="63" w:rightChars="30"/>
              <w:jc w:val="center"/>
              <w:rPr>
                <w:rFonts w:hint="eastAsia" w:ascii="宋体" w:hAnsi="宋体"/>
                <w:color w:val="auto"/>
                <w:sz w:val="20"/>
                <w:szCs w:val="20"/>
                <w:highlight w:val="none"/>
              </w:rPr>
            </w:pPr>
            <w:r>
              <w:rPr>
                <w:rFonts w:ascii="宋体" w:hAnsi="宋体"/>
                <w:color w:val="auto"/>
                <w:sz w:val="20"/>
                <w:szCs w:val="20"/>
                <w:highlight w:val="none"/>
              </w:rPr>
              <w:t>市场监督管理局</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民办学校审批</w:t>
            </w:r>
          </w:p>
        </w:tc>
        <w:tc>
          <w:tcPr>
            <w:tcW w:w="1155"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26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信用状况证明</w:t>
            </w:r>
            <w:r>
              <w:rPr>
                <w:rFonts w:hint="eastAsia" w:ascii="宋体" w:hAnsi="宋体"/>
                <w:color w:val="auto"/>
                <w:sz w:val="20"/>
                <w:szCs w:val="20"/>
                <w:highlight w:val="none"/>
              </w:rPr>
              <w:t>（自然人）</w:t>
            </w:r>
          </w:p>
        </w:tc>
        <w:tc>
          <w:tcPr>
            <w:tcW w:w="2000" w:type="dxa"/>
            <w:noWrap w:val="0"/>
            <w:tcMar>
              <w:left w:w="57" w:type="dxa"/>
              <w:right w:w="57" w:type="dxa"/>
            </w:tcMar>
            <w:vAlign w:val="center"/>
          </w:tcPr>
          <w:p>
            <w:pPr>
              <w:tabs>
                <w:tab w:val="left" w:pos="313"/>
              </w:tabs>
              <w:spacing w:line="260" w:lineRule="exact"/>
              <w:ind w:left="63" w:leftChars="30" w:right="63" w:rightChars="30"/>
              <w:jc w:val="center"/>
              <w:rPr>
                <w:rFonts w:hint="eastAsia" w:ascii="宋体" w:hAnsi="宋体"/>
                <w:color w:val="auto"/>
                <w:sz w:val="20"/>
                <w:szCs w:val="20"/>
                <w:highlight w:val="none"/>
              </w:rPr>
            </w:pPr>
            <w:r>
              <w:rPr>
                <w:rFonts w:hint="eastAsia" w:ascii="宋体" w:hAnsi="宋体"/>
                <w:color w:val="auto"/>
                <w:sz w:val="20"/>
                <w:szCs w:val="20"/>
                <w:highlight w:val="none"/>
              </w:rPr>
              <w:t>人民银行</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民办学校审批</w:t>
            </w:r>
          </w:p>
        </w:tc>
        <w:tc>
          <w:tcPr>
            <w:tcW w:w="1155"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三侨考生和港澳台子女考生身份证明</w:t>
            </w:r>
          </w:p>
        </w:tc>
        <w:tc>
          <w:tcPr>
            <w:tcW w:w="2000"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统战部</w:t>
            </w:r>
          </w:p>
        </w:tc>
        <w:tc>
          <w:tcPr>
            <w:tcW w:w="1945" w:type="dxa"/>
            <w:noWrap w:val="0"/>
            <w:tcMar>
              <w:left w:w="57" w:type="dxa"/>
              <w:right w:w="57" w:type="dxa"/>
            </w:tcMar>
            <w:vAlign w:val="center"/>
          </w:tcPr>
          <w:p>
            <w:pPr>
              <w:spacing w:line="260" w:lineRule="exact"/>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市教育局</w:t>
            </w:r>
          </w:p>
        </w:tc>
        <w:tc>
          <w:tcPr>
            <w:tcW w:w="4635" w:type="dxa"/>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归侨学生、归侨子女、华侨子女、港澳居民子女和台胞子女考生中考加分确认</w:t>
            </w:r>
          </w:p>
        </w:tc>
        <w:tc>
          <w:tcPr>
            <w:tcW w:w="1155" w:type="dxa"/>
            <w:noWrap w:val="0"/>
            <w:tcMar>
              <w:left w:w="57" w:type="dxa"/>
              <w:right w:w="57" w:type="dxa"/>
            </w:tcMar>
            <w:vAlign w:val="center"/>
          </w:tcPr>
          <w:p>
            <w:pPr>
              <w:spacing w:line="260" w:lineRule="exact"/>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资产证明</w:t>
            </w:r>
          </w:p>
        </w:tc>
        <w:tc>
          <w:tcPr>
            <w:tcW w:w="2000"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银行</w:t>
            </w:r>
          </w:p>
        </w:tc>
        <w:tc>
          <w:tcPr>
            <w:tcW w:w="1945" w:type="dxa"/>
            <w:noWrap w:val="0"/>
            <w:tcMar>
              <w:left w:w="57" w:type="dxa"/>
              <w:right w:w="57" w:type="dxa"/>
            </w:tcMar>
            <w:vAlign w:val="center"/>
          </w:tcPr>
          <w:p>
            <w:pPr>
              <w:spacing w:line="260" w:lineRule="exact"/>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市教育局</w:t>
            </w:r>
          </w:p>
        </w:tc>
        <w:tc>
          <w:tcPr>
            <w:tcW w:w="4635" w:type="dxa"/>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依法招收适龄儿童、少年进行文艺、体育等专业训练的社会组织自行实施义务教育的批准</w:t>
            </w:r>
          </w:p>
        </w:tc>
        <w:tc>
          <w:tcPr>
            <w:tcW w:w="1155" w:type="dxa"/>
            <w:noWrap w:val="0"/>
            <w:tcMar>
              <w:left w:w="57" w:type="dxa"/>
              <w:right w:w="57" w:type="dxa"/>
            </w:tcMar>
            <w:vAlign w:val="center"/>
          </w:tcPr>
          <w:p>
            <w:pPr>
              <w:spacing w:line="260" w:lineRule="exact"/>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直接取消</w:t>
            </w:r>
          </w:p>
        </w:tc>
        <w:tc>
          <w:tcPr>
            <w:tcW w:w="1122"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房屋产权证明</w:t>
            </w:r>
          </w:p>
        </w:tc>
        <w:tc>
          <w:tcPr>
            <w:tcW w:w="2000" w:type="dxa"/>
            <w:vMerge w:val="restart"/>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自然资源和规划局</w:t>
            </w:r>
          </w:p>
          <w:p>
            <w:pPr>
              <w:spacing w:line="26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（不动产登记中心）</w:t>
            </w:r>
          </w:p>
        </w:tc>
        <w:tc>
          <w:tcPr>
            <w:tcW w:w="1945" w:type="dxa"/>
            <w:vMerge w:val="restart"/>
            <w:noWrap w:val="0"/>
            <w:tcMar>
              <w:left w:w="57" w:type="dxa"/>
              <w:right w:w="57" w:type="dxa"/>
            </w:tcMar>
            <w:vAlign w:val="center"/>
          </w:tcPr>
          <w:p>
            <w:pPr>
              <w:spacing w:line="260" w:lineRule="exact"/>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市教育局</w:t>
            </w:r>
          </w:p>
        </w:tc>
        <w:tc>
          <w:tcPr>
            <w:tcW w:w="4635" w:type="dxa"/>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民办学校筹设、设立、</w:t>
            </w:r>
            <w:r>
              <w:rPr>
                <w:rFonts w:hint="default" w:ascii="宋体" w:hAnsi="宋体"/>
                <w:color w:val="auto"/>
                <w:sz w:val="20"/>
                <w:szCs w:val="20"/>
                <w:highlight w:val="none"/>
                <w:lang w:val="en-US" w:eastAsia="zh-CN"/>
              </w:rPr>
              <w:t>分立</w:t>
            </w:r>
            <w:r>
              <w:rPr>
                <w:rFonts w:hint="eastAsia" w:ascii="宋体" w:hAnsi="宋体"/>
                <w:color w:val="auto"/>
                <w:sz w:val="20"/>
                <w:szCs w:val="20"/>
                <w:highlight w:val="none"/>
                <w:lang w:val="en-US" w:eastAsia="zh-CN"/>
              </w:rPr>
              <w:t>、合并、变更审批</w:t>
            </w:r>
          </w:p>
        </w:tc>
        <w:tc>
          <w:tcPr>
            <w:tcW w:w="1155" w:type="dxa"/>
            <w:vMerge w:val="restart"/>
            <w:noWrap w:val="0"/>
            <w:tcMar>
              <w:left w:w="57" w:type="dxa"/>
              <w:right w:w="57" w:type="dxa"/>
            </w:tcMar>
            <w:vAlign w:val="top"/>
          </w:tcPr>
          <w:p>
            <w:pPr>
              <w:spacing w:line="260" w:lineRule="exact"/>
              <w:jc w:val="center"/>
              <w:rPr>
                <w:rFonts w:hint="default" w:ascii="宋体" w:hAnsi="宋体"/>
                <w:color w:val="auto"/>
                <w:sz w:val="20"/>
                <w:szCs w:val="20"/>
                <w:highlight w:val="none"/>
                <w:lang w:val="en-US" w:eastAsia="zh-CN"/>
              </w:rPr>
            </w:pPr>
          </w:p>
          <w:p>
            <w:pPr>
              <w:spacing w:line="260" w:lineRule="exact"/>
              <w:jc w:val="center"/>
              <w:rPr>
                <w:rFonts w:hint="default" w:ascii="宋体" w:hAnsi="宋体"/>
                <w:color w:val="auto"/>
                <w:sz w:val="20"/>
                <w:szCs w:val="20"/>
                <w:highlight w:val="none"/>
                <w:lang w:val="en-US" w:eastAsia="zh-CN"/>
              </w:rPr>
            </w:pPr>
          </w:p>
          <w:p>
            <w:pPr>
              <w:spacing w:line="260" w:lineRule="exact"/>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p>
        </w:tc>
        <w:tc>
          <w:tcPr>
            <w:tcW w:w="2000" w:type="dxa"/>
            <w:vMerge w:val="continue"/>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p>
        </w:tc>
        <w:tc>
          <w:tcPr>
            <w:tcW w:w="1945" w:type="dxa"/>
            <w:vMerge w:val="continue"/>
            <w:noWrap w:val="0"/>
            <w:tcMar>
              <w:left w:w="57" w:type="dxa"/>
              <w:right w:w="57" w:type="dxa"/>
            </w:tcMar>
            <w:vAlign w:val="center"/>
          </w:tcPr>
          <w:p>
            <w:pPr>
              <w:spacing w:line="260" w:lineRule="exact"/>
              <w:jc w:val="center"/>
              <w:rPr>
                <w:rFonts w:hint="default" w:ascii="宋体" w:hAnsi="宋体"/>
                <w:color w:val="auto"/>
                <w:sz w:val="20"/>
                <w:szCs w:val="20"/>
                <w:highlight w:val="none"/>
                <w:lang w:val="en-US" w:eastAsia="zh-CN"/>
              </w:rPr>
            </w:pPr>
          </w:p>
        </w:tc>
        <w:tc>
          <w:tcPr>
            <w:tcW w:w="4635" w:type="dxa"/>
            <w:noWrap w:val="0"/>
            <w:tcMar>
              <w:left w:w="57" w:type="dxa"/>
              <w:right w:w="57" w:type="dxa"/>
            </w:tcMar>
            <w:vAlign w:val="center"/>
          </w:tcPr>
          <w:p>
            <w:pPr>
              <w:spacing w:line="260" w:lineRule="exact"/>
              <w:jc w:val="left"/>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依法招收适龄儿童、少年进行文艺、体育等专业训练的社会组织自行实施义务教育的批准</w:t>
            </w:r>
          </w:p>
        </w:tc>
        <w:tc>
          <w:tcPr>
            <w:tcW w:w="1155" w:type="dxa"/>
            <w:vMerge w:val="continue"/>
            <w:noWrap w:val="0"/>
            <w:tcMar>
              <w:left w:w="57" w:type="dxa"/>
              <w:right w:w="57" w:type="dxa"/>
            </w:tcMar>
            <w:vAlign w:val="top"/>
          </w:tcPr>
          <w:p>
            <w:pPr>
              <w:spacing w:line="260" w:lineRule="exact"/>
              <w:jc w:val="center"/>
              <w:rPr>
                <w:rFonts w:hint="default" w:ascii="宋体" w:hAnsi="宋体"/>
                <w:color w:val="auto"/>
                <w:sz w:val="20"/>
                <w:szCs w:val="20"/>
                <w:highlight w:val="none"/>
                <w:lang w:val="en-US" w:eastAsia="zh-CN"/>
              </w:rPr>
            </w:pPr>
          </w:p>
        </w:tc>
        <w:tc>
          <w:tcPr>
            <w:tcW w:w="1122" w:type="dxa"/>
            <w:noWrap w:val="0"/>
            <w:tcMar>
              <w:left w:w="57" w:type="dxa"/>
              <w:right w:w="57" w:type="dxa"/>
            </w:tcMar>
            <w:vAlign w:val="center"/>
          </w:tcPr>
          <w:p>
            <w:pPr>
              <w:spacing w:line="26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主要管理人员从业资格、工作经验证明</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所在的单位和部门</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市公安局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设立保安服务公司审批</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10年以上治安保卫管理工作经历证明</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所在的单位和部门</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市公安局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设立保安培训单位审批</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专用设备净值的有效证明</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会计师事务所</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市公安局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申请办理爆破作业单位许可证（营业性）</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下肢残疾证明</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hint="eastAsia" w:ascii="宋体" w:hAnsi="宋体"/>
                <w:color w:val="auto"/>
                <w:sz w:val="20"/>
                <w:szCs w:val="20"/>
                <w:highlight w:val="none"/>
              </w:rPr>
              <w:t>县（市、区）</w:t>
            </w:r>
            <w:r>
              <w:rPr>
                <w:rFonts w:ascii="宋体" w:hAnsi="宋体"/>
                <w:color w:val="auto"/>
                <w:sz w:val="20"/>
                <w:szCs w:val="20"/>
                <w:highlight w:val="none"/>
              </w:rPr>
              <w:t>残联</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ascii="宋体" w:hAnsi="宋体"/>
                <w:color w:val="auto"/>
                <w:sz w:val="20"/>
                <w:szCs w:val="20"/>
                <w:highlight w:val="none"/>
              </w:rPr>
              <w:t>残疾人机动轮椅车</w:t>
            </w:r>
          </w:p>
          <w:p>
            <w:pPr>
              <w:spacing w:line="260" w:lineRule="exact"/>
              <w:jc w:val="left"/>
              <w:rPr>
                <w:rFonts w:ascii="宋体" w:hAnsi="宋体"/>
                <w:color w:val="auto"/>
                <w:sz w:val="20"/>
                <w:szCs w:val="20"/>
                <w:highlight w:val="none"/>
              </w:rPr>
            </w:pPr>
            <w:r>
              <w:rPr>
                <w:rFonts w:ascii="宋体" w:hAnsi="宋体"/>
                <w:color w:val="auto"/>
                <w:sz w:val="20"/>
                <w:szCs w:val="20"/>
                <w:highlight w:val="none"/>
              </w:rPr>
              <w:t>注册登记</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注销、撤销、变更、破产企业的身份证明</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机动车登记</w:t>
            </w:r>
          </w:p>
        </w:tc>
        <w:tc>
          <w:tcPr>
            <w:tcW w:w="115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其所在的团级以上单位出具的本人住所证明</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部队有关部门</w:t>
            </w:r>
          </w:p>
        </w:tc>
        <w:tc>
          <w:tcPr>
            <w:tcW w:w="1945" w:type="dxa"/>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军警换证或注册、转移登记</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拟任的保安服务公司法定代表人和总经理副总经理等主要管理人员无被刑事处罚、劳动教养、收容教育、强制隔离戒毒记录</w:t>
            </w:r>
          </w:p>
        </w:tc>
        <w:tc>
          <w:tcPr>
            <w:tcW w:w="2000"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派出所</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市公安局</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设立保安服务公司审批</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住宿登记证明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派出所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持境外机动车驾驶证申领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身份变更证明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机动车或驾驶人变更</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犯罪、吸毒记录</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各派出所或禁毒部门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校车资格申请</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流动人口居住证明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派出所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市公安</w:t>
            </w:r>
            <w:r>
              <w:rPr>
                <w:rFonts w:hint="eastAsia" w:ascii="宋体" w:hAnsi="宋体"/>
                <w:color w:val="auto"/>
                <w:sz w:val="20"/>
                <w:szCs w:val="20"/>
                <w:highlight w:val="none"/>
              </w:rPr>
              <w:t>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机动车登记</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送养人有特殊困难无力抚养的证明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市民政局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涉港澳台居民及华侨的收养登记</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lang w:eastAsia="zh-CN"/>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死亡证明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市民政局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涉港澳台居民及华侨的收养登记</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孤儿认定及基本生活费给付</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lang w:val="en-US" w:eastAsia="zh-CN"/>
              </w:rPr>
              <w:t>遗体火化</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下落不明证明材料</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公安机关</w:t>
            </w:r>
            <w:r>
              <w:rPr>
                <w:rFonts w:hint="eastAsia" w:ascii="宋体" w:hAnsi="宋体"/>
                <w:color w:val="auto"/>
                <w:sz w:val="20"/>
                <w:szCs w:val="20"/>
                <w:highlight w:val="none"/>
                <w:lang w:eastAsia="zh-CN"/>
              </w:rPr>
              <w:t>、法院</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市民政局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涉港澳台居民及华侨的收养登记</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亲属关系证明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公安机关</w:t>
            </w:r>
            <w:r>
              <w:rPr>
                <w:rFonts w:hint="eastAsia" w:ascii="宋体" w:hAnsi="宋体"/>
                <w:color w:val="auto"/>
                <w:sz w:val="20"/>
                <w:szCs w:val="20"/>
                <w:highlight w:val="none"/>
              </w:rPr>
              <w:t>、</w:t>
            </w:r>
            <w:r>
              <w:rPr>
                <w:rFonts w:ascii="宋体" w:hAnsi="宋体"/>
                <w:color w:val="auto"/>
                <w:sz w:val="20"/>
                <w:szCs w:val="20"/>
                <w:highlight w:val="none"/>
              </w:rPr>
              <w:t>公证部门</w:t>
            </w:r>
          </w:p>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、户籍所在地村（居）</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市民政局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涉港澳台居民及华侨的收养登记</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对城乡生活无着的流浪乞讨人员的救助安置</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被收养人与收养人三代以内同辈旁系血亲关系证明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公安机关</w:t>
            </w:r>
            <w:r>
              <w:rPr>
                <w:rFonts w:hint="eastAsia" w:ascii="宋体" w:hAnsi="宋体"/>
                <w:color w:val="auto"/>
                <w:sz w:val="20"/>
                <w:szCs w:val="20"/>
                <w:highlight w:val="none"/>
              </w:rPr>
              <w:t>、</w:t>
            </w:r>
            <w:r>
              <w:rPr>
                <w:rFonts w:ascii="宋体" w:hAnsi="宋体"/>
                <w:color w:val="auto"/>
                <w:sz w:val="20"/>
                <w:szCs w:val="20"/>
                <w:highlight w:val="none"/>
              </w:rPr>
              <w:t>公证部门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市民政局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涉港澳台居民及华侨的收养登记</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监护关系证明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color w:val="auto"/>
                <w:highlight w:val="none"/>
                <w:lang w:val="en-US" w:eastAsia="zh-CN"/>
              </w:rPr>
              <w:t>法院、本人所在单位或者居民委员会、村民委员会</w:t>
            </w: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市民政局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涉港澳台居民及华侨的收养登记</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lang w:val="en-US" w:eastAsia="zh-CN"/>
              </w:rPr>
              <w:t>查阅婚姻登记档案</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验资报告或验资证明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银行或会计事务所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社会团体、民办非企业单位、基金会设立、变更登记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住（场）所证明（无相关证件）</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不动产登记部门、</w:t>
            </w:r>
          </w:p>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申请人</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社会团体、民办非企业单位、基金会设立、变更登记</w:t>
            </w:r>
          </w:p>
        </w:tc>
        <w:tc>
          <w:tcPr>
            <w:tcW w:w="1155" w:type="dxa"/>
            <w:noWrap w:val="0"/>
            <w:tcMar>
              <w:left w:w="57" w:type="dxa"/>
              <w:right w:w="57" w:type="dxa"/>
            </w:tcMar>
            <w:vAlign w:val="center"/>
          </w:tcPr>
          <w:p>
            <w:pPr>
              <w:spacing w:line="280" w:lineRule="exact"/>
              <w:ind w:firstLine="0" w:firstLineChars="0"/>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280" w:lineRule="exact"/>
              <w:ind w:firstLine="0" w:firstLineChars="0"/>
              <w:jc w:val="center"/>
              <w:rPr>
                <w:rFonts w:hint="default"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房产权属证明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自然资源和规划部门（不动产登记部门）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编制、变更、撤销门（楼）牌号码，核发门牌证（门牌证明）</w:t>
            </w:r>
          </w:p>
        </w:tc>
        <w:tc>
          <w:tcPr>
            <w:tcW w:w="1155" w:type="dxa"/>
            <w:vMerge w:val="restart"/>
            <w:noWrap w:val="0"/>
            <w:tcMar>
              <w:left w:w="57" w:type="dxa"/>
              <w:right w:w="57" w:type="dxa"/>
            </w:tcMar>
            <w:vAlign w:val="center"/>
          </w:tcPr>
          <w:p>
            <w:pPr>
              <w:spacing w:line="300" w:lineRule="exact"/>
              <w:jc w:val="center"/>
              <w:rPr>
                <w:rFonts w:hint="default" w:ascii="宋体" w:hAnsi="宋体"/>
                <w:color w:val="auto"/>
                <w:sz w:val="20"/>
                <w:szCs w:val="20"/>
                <w:highlight w:val="none"/>
                <w:lang w:val="en-US"/>
              </w:rPr>
            </w:pPr>
            <w:r>
              <w:rPr>
                <w:rFonts w:hint="eastAsia" w:ascii="宋体" w:hAnsi="宋体"/>
                <w:color w:val="auto"/>
                <w:sz w:val="20"/>
                <w:szCs w:val="20"/>
                <w:highlight w:val="none"/>
                <w:lang w:val="en-US" w:eastAsia="zh-CN"/>
              </w:rPr>
              <w:t>部门核验</w:t>
            </w:r>
          </w:p>
        </w:tc>
        <w:tc>
          <w:tcPr>
            <w:tcW w:w="1122" w:type="dxa"/>
            <w:vMerge w:val="restart"/>
            <w:noWrap w:val="0"/>
            <w:tcMar>
              <w:left w:w="57" w:type="dxa"/>
              <w:right w:w="57" w:type="dxa"/>
            </w:tcMar>
            <w:vAlign w:val="center"/>
          </w:tcPr>
          <w:p>
            <w:pPr>
              <w:spacing w:line="40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地名证明</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银行销户证明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民办非企业单位、基金会、社会团体注销登记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部门核验</w:t>
            </w:r>
          </w:p>
        </w:tc>
        <w:tc>
          <w:tcPr>
            <w:tcW w:w="1122" w:type="dxa"/>
            <w:noWrap w:val="0"/>
            <w:tcMar>
              <w:left w:w="57" w:type="dxa"/>
              <w:right w:w="57" w:type="dxa"/>
            </w:tcMar>
            <w:vAlign w:val="center"/>
          </w:tcPr>
          <w:p>
            <w:pPr>
              <w:spacing w:line="40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清税证明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税务部门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民办非企业单位、基金会、社会团体注销登记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部门核验</w:t>
            </w:r>
          </w:p>
        </w:tc>
        <w:tc>
          <w:tcPr>
            <w:tcW w:w="1122" w:type="dxa"/>
            <w:noWrap w:val="0"/>
            <w:tcMar>
              <w:left w:w="57" w:type="dxa"/>
              <w:right w:w="57" w:type="dxa"/>
            </w:tcMar>
            <w:vAlign w:val="center"/>
          </w:tcPr>
          <w:p>
            <w:pPr>
              <w:spacing w:line="40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土地拍卖证明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地名核准（地名预命名、命名、更名、销名）</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农居建房手续证明或建房使用审批书</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房屋所在乡镇（街道）、村（社区）</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编制、变更、撤销门（楼）牌号码，核发门牌证（门牌证明）</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40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分户证明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镇（街道）、村（社区）、申请人</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市民政局</w:t>
            </w: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直接取消</w:t>
            </w:r>
          </w:p>
        </w:tc>
        <w:tc>
          <w:tcPr>
            <w:tcW w:w="1122" w:type="dxa"/>
            <w:noWrap w:val="0"/>
            <w:tcMar>
              <w:left w:w="57" w:type="dxa"/>
              <w:right w:w="57" w:type="dxa"/>
            </w:tcMar>
            <w:vAlign w:val="center"/>
          </w:tcPr>
          <w:p>
            <w:pPr>
              <w:spacing w:line="40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当事人被拐卖、解救的相关材料</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公安部门，法院</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撤销婚姻</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开立慈善信托专用资金账户证明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财会单位、银行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慈善信托备案</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信托财产交付证明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财会单位、银行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配偶居民死亡医学证明（推断）书</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公安部门、卫健部门、法院</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结婚登记</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vMerge w:val="restart"/>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 w:hRule="atLeast"/>
          <w:tblHeader/>
          <w:jc w:val="center"/>
        </w:trPr>
        <w:tc>
          <w:tcPr>
            <w:tcW w:w="642" w:type="dxa"/>
            <w:vMerge w:val="continue"/>
            <w:noWrap w:val="0"/>
            <w:tcMar>
              <w:left w:w="57" w:type="dxa"/>
              <w:right w:w="57" w:type="dxa"/>
            </w:tcMar>
            <w:vAlign w:val="center"/>
          </w:tcPr>
          <w:p>
            <w:pPr>
              <w:spacing w:line="280" w:lineRule="exact"/>
              <w:ind w:firstLine="0" w:firstLineChars="0"/>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查阅婚姻登记档案</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122" w:type="dxa"/>
            <w:vMerge w:val="continue"/>
            <w:noWrap w:val="0"/>
            <w:tcMar>
              <w:left w:w="57" w:type="dxa"/>
              <w:right w:w="57" w:type="dxa"/>
            </w:tcMar>
            <w:vAlign w:val="center"/>
          </w:tcPr>
          <w:p>
            <w:pPr>
              <w:spacing w:line="280" w:lineRule="exact"/>
              <w:ind w:firstLine="0" w:firstLineChars="0"/>
              <w:jc w:val="center"/>
              <w:rPr>
                <w:rFonts w:hint="eastAsia" w:ascii="仿宋" w:hAnsi="仿宋" w:eastAsia="仿宋" w:cs="仿宋"/>
                <w:color w:val="auto"/>
                <w:sz w:val="24"/>
                <w:szCs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户口注销凭证</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结婚登记</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p>
            <w:pPr>
              <w:spacing w:line="300" w:lineRule="exact"/>
              <w:jc w:val="center"/>
              <w:rPr>
                <w:rFonts w:hint="eastAsia" w:ascii="宋体" w:hAnsi="宋体"/>
                <w:color w:val="auto"/>
                <w:sz w:val="20"/>
                <w:szCs w:val="20"/>
                <w:highlight w:val="none"/>
                <w:lang w:val="en-US" w:eastAsia="zh-CN"/>
              </w:rPr>
            </w:pPr>
          </w:p>
        </w:tc>
        <w:tc>
          <w:tcPr>
            <w:tcW w:w="1122" w:type="dxa"/>
            <w:vMerge w:val="restart"/>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离婚登记</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122" w:type="dxa"/>
            <w:vMerge w:val="continue"/>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继承关系凭证</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公证处、公安、法院等部门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查阅婚姻登记档案</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服刑人员有效身份证明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公安监狱管理部门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结婚登记</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vMerge w:val="restart"/>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离婚登记</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122" w:type="dxa"/>
            <w:vMerge w:val="continue"/>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军人身份更正证明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公安部门或部队</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结婚登记</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离婚登记</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记载夫妻关系的人事档案</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申请人所在单位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补领婚姻登记证</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当事人办理过结婚登记的凭证</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原婚姻登记机关</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档案遗失证明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原乡镇婚姻登记机关</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同一人证明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市民政局</w:t>
            </w: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280" w:lineRule="exact"/>
              <w:ind w:firstLine="0" w:firstLineChars="0"/>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申请人及家庭成员经济状况证明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乡镇（街道）、民政局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市司法局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法律援助审批</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人事档案存放证明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人事档案存放部门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市司法局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基层法律服务工作者执业申请</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律师事务所及分所设立审核登记</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tblHeader/>
          <w:jc w:val="center"/>
        </w:trPr>
        <w:tc>
          <w:tcPr>
            <w:tcW w:w="64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律师执业审核（申请受理）</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有无犯罪记录证明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市司法局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司法鉴定人执业登记（登记、延续）</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二年以上法律职业经历证明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原工作单位</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市司法局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基层法律服务工作者执业申请</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考生本人及其直系三代以内亲属有无犯罪记录证明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市司法局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高考提前批警校生政审</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资产评估机构合伙人缴纳社保费证明</w:t>
            </w:r>
            <w:r>
              <w:rPr>
                <w:rFonts w:hint="eastAsia" w:ascii="宋体" w:hAnsi="宋体"/>
                <w:color w:val="auto"/>
                <w:sz w:val="20"/>
                <w:szCs w:val="20"/>
                <w:highlight w:val="none"/>
              </w:rPr>
              <w:t>（备案）</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社会保险事业管理部门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市财政局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资产评估机构财政</w:t>
            </w:r>
          </w:p>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监督管理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受害人近亲属关系证明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市公安、</w:t>
            </w:r>
            <w:r>
              <w:rPr>
                <w:rFonts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市财政局</w:t>
            </w:r>
          </w:p>
        </w:tc>
        <w:tc>
          <w:tcPr>
            <w:tcW w:w="4635" w:type="dxa"/>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ascii="宋体" w:hAnsi="宋体"/>
                <w:color w:val="auto"/>
                <w:sz w:val="20"/>
                <w:szCs w:val="20"/>
                <w:highlight w:val="none"/>
              </w:rPr>
              <w:t>市道路交通事故社会救助基金家庭特殊困难一次性经济补助申请</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社保在职缴费一年以上证明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社会保险事业管理部门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市财政局</w:t>
            </w:r>
          </w:p>
        </w:tc>
        <w:tc>
          <w:tcPr>
            <w:tcW w:w="4635" w:type="dxa"/>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ascii="宋体" w:hAnsi="宋体"/>
                <w:color w:val="auto"/>
                <w:sz w:val="20"/>
                <w:szCs w:val="20"/>
                <w:highlight w:val="none"/>
              </w:rPr>
              <w:t>市道路交通事故社会救助基金家庭特殊困难一次性经济补助申请</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200" w:firstLineChars="100"/>
              <w:jc w:val="left"/>
              <w:rPr>
                <w:rFonts w:hint="eastAsia" w:ascii="宋体" w:hAnsi="宋体"/>
                <w:color w:val="auto"/>
                <w:sz w:val="20"/>
                <w:szCs w:val="20"/>
                <w:highlight w:val="none"/>
              </w:rPr>
            </w:pPr>
            <w:r>
              <w:rPr>
                <w:rFonts w:hint="eastAsia" w:ascii="宋体" w:hAnsi="宋体"/>
                <w:color w:val="auto"/>
                <w:sz w:val="20"/>
                <w:szCs w:val="20"/>
                <w:highlight w:val="none"/>
              </w:rPr>
              <w:t>申请人及家庭生活特殊困难情况证明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民政部门及乡镇人民政府、街道办事处</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市财政局</w:t>
            </w:r>
          </w:p>
        </w:tc>
        <w:tc>
          <w:tcPr>
            <w:tcW w:w="4635" w:type="dxa"/>
            <w:noWrap w:val="0"/>
            <w:tcMar>
              <w:left w:w="57" w:type="dxa"/>
              <w:right w:w="57" w:type="dxa"/>
            </w:tcMar>
            <w:vAlign w:val="center"/>
          </w:tcPr>
          <w:p>
            <w:pPr>
              <w:spacing w:line="260" w:lineRule="exact"/>
              <w:jc w:val="left"/>
              <w:rPr>
                <w:rFonts w:hint="eastAsia" w:ascii="宋体" w:hAnsi="宋体"/>
                <w:color w:val="auto"/>
                <w:sz w:val="20"/>
                <w:szCs w:val="20"/>
                <w:highlight w:val="none"/>
              </w:rPr>
            </w:pPr>
            <w:r>
              <w:rPr>
                <w:rFonts w:ascii="宋体" w:hAnsi="宋体"/>
                <w:color w:val="auto"/>
                <w:sz w:val="20"/>
                <w:szCs w:val="20"/>
                <w:highlight w:val="none"/>
              </w:rPr>
              <w:t>市道路交通事故社会救助基金家庭特殊困难一次性经济补助申请</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在校就读证明（子女18周岁前已经在普通高校就读的需提供）</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普通高校</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参保人员死亡遗属供养资格确认</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经街道或乡政府确认的无经济收入证明（供养关系为夫妻或父母的需提供）</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所在街道或乡政府</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参保人员死亡遗属供养资格确认</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其他直系亲属在单位未享受供养待遇的证明（供养关系为父母的需提供）</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所在乡镇街道社区</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参保人员死亡遗属供养资格确认</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亲属关系证明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公安机关、民政</w:t>
            </w: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丧葬补助金和抚恤金核准支付</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工亡职工供养亲属待遇核准支付</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供养亲属无生活来源证明（18周岁以上提供）</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所在乡镇街道社区</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工亡职工供养亲属待遇核准支付</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申领人与去世人的法定继承关系证明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公安机关、民政</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达到法定退休年龄前终止参保关系待遇核准支付</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死亡证明（火化证明）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市人力社保局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丧葬补助金和抚恤金核准支付</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离退休人员死亡待遇核准支付</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达到法定退休年龄前终止参保关系待遇核准支付</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工伤认定</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工伤保险定期待遇暂停或终止</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lang w:val="en-US" w:eastAsia="zh-CN"/>
              </w:rPr>
              <w:t>供养人员（遗属、计划外长期临时工、精减退职人员等）生活费的暂停或终止</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工作经历证明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原工作单位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申报职业技能鉴定</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教师资格证明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教育部门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申请设立技工学校审批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学历证明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教育部门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专业技术人员资格考试资格审核</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从事相关专业工作年限证明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原工作单位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市人力社保局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专业技术人员资格考试资格审核</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随军家属证明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驻地部队</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创业担保贷款申请（随军家属）</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税务登记状态证明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税务部门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创业担保贷款贴息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户籍注销或者出国定居证明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公安局</w:t>
            </w:r>
          </w:p>
        </w:tc>
        <w:tc>
          <w:tcPr>
            <w:tcW w:w="1945" w:type="dxa"/>
            <w:noWrap w:val="0"/>
            <w:tcMar>
              <w:left w:w="57" w:type="dxa"/>
              <w:right w:w="57" w:type="dxa"/>
            </w:tcMar>
            <w:vAlign w:val="top"/>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达到法定退休年龄前终止职工基本养老保险关系待遇核准支付</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家庭成员关系证明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高校毕业生求职创业补贴申领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中小微企业划型证明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市场监督管理部门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企业吸纳就业创业担保贷款资格认定</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办公、培训和实习场地证明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民办职业技能培训机构设立审批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经营场所的使用证明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劳务派遣经营许可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住所变更证明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不动产登记部门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劳务派遣经营变更许可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办公及服务场所所有权或使用权证明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不动产登记部门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eastAsia="zh-CN"/>
              </w:rPr>
              <w:t>市</w:t>
            </w:r>
            <w:r>
              <w:rPr>
                <w:rFonts w:hint="eastAsia" w:ascii="宋体" w:hAnsi="宋体"/>
                <w:color w:val="auto"/>
                <w:sz w:val="20"/>
                <w:szCs w:val="20"/>
                <w:highlight w:val="none"/>
                <w:lang w:val="en-US" w:eastAsia="zh-CN"/>
              </w:rPr>
              <w:t>人力社保局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经营性人力资源服务机构从事职业中介活动许可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与省级自然保护区、县级以上饮用水源地、自然生态红线区有无重叠证明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生态环境局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采矿权许可（延续）、采矿权许可（变更）、采矿权转让许可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与风景名胜区、森林公园有无重叠证明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县（市、区）</w:t>
            </w:r>
            <w:r>
              <w:rPr>
                <w:rFonts w:ascii="宋体" w:hAnsi="宋体"/>
                <w:color w:val="auto"/>
                <w:sz w:val="20"/>
                <w:szCs w:val="20"/>
                <w:highlight w:val="none"/>
              </w:rPr>
              <w:t>自然资源部门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采矿权许可（延续）、采矿权许可（变更）、采矿权转让许可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采矿权出让所得、矿产资源补偿费、治理备用金等相关规费的缴纳情况，采矿权属无争议，无违法行为，相关方案的审定等情况</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县（市、区）</w:t>
            </w:r>
            <w:r>
              <w:rPr>
                <w:rFonts w:ascii="宋体" w:hAnsi="宋体"/>
                <w:color w:val="auto"/>
                <w:sz w:val="20"/>
                <w:szCs w:val="20"/>
                <w:highlight w:val="none"/>
              </w:rPr>
              <w:t>自然资源部门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采矿权许可（延续）、采矿权许可（变更）、采矿权转让许可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p>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林木权属证明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林木所在地的乡镇政府或街道办事处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林木采伐许可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林木采伐公示证明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国有林场事业单位</w:t>
            </w:r>
            <w:r>
              <w:rPr>
                <w:rFonts w:hint="eastAsia" w:ascii="宋体" w:hAnsi="宋体"/>
                <w:color w:val="auto"/>
                <w:sz w:val="20"/>
                <w:szCs w:val="20"/>
                <w:highlight w:val="none"/>
              </w:rPr>
              <w:t>或乡镇政府</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林木采伐许可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上年度采伐迹地更新验收证明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核发林业采伐许可证的部门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林木采伐许可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木材合法来源证明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林业站、县级以上林业种苗管理站部门或县级以上林业主管部门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木材运输许可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森林植物检疫证明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县级林业森检部门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木材运输许可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符合规划</w:t>
            </w:r>
            <w:r>
              <w:rPr>
                <w:rFonts w:hint="eastAsia" w:ascii="宋体" w:hAnsi="宋体"/>
                <w:color w:val="auto"/>
                <w:sz w:val="20"/>
                <w:szCs w:val="20"/>
                <w:highlight w:val="none"/>
              </w:rPr>
              <w:t>的</w:t>
            </w:r>
            <w:r>
              <w:rPr>
                <w:rFonts w:ascii="宋体" w:hAnsi="宋体"/>
                <w:color w:val="auto"/>
                <w:sz w:val="20"/>
                <w:szCs w:val="20"/>
                <w:highlight w:val="none"/>
              </w:rPr>
              <w:t>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省、市、县三级</w:t>
            </w:r>
          </w:p>
          <w:p>
            <w:pPr>
              <w:spacing w:line="300" w:lineRule="exact"/>
              <w:jc w:val="center"/>
              <w:rPr>
                <w:rFonts w:ascii="宋体" w:hAnsi="宋体"/>
                <w:color w:val="auto"/>
                <w:sz w:val="20"/>
                <w:szCs w:val="20"/>
                <w:highlight w:val="none"/>
              </w:rPr>
            </w:pPr>
            <w:r>
              <w:rPr>
                <w:rFonts w:ascii="宋体" w:hAnsi="宋体"/>
                <w:color w:val="auto"/>
                <w:sz w:val="20"/>
                <w:szCs w:val="20"/>
                <w:highlight w:val="none"/>
              </w:rPr>
              <w:t>林业部门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市自然资源</w:t>
            </w:r>
            <w:r>
              <w:rPr>
                <w:rFonts w:hint="eastAsia" w:ascii="宋体" w:hAnsi="宋体"/>
                <w:color w:val="auto"/>
                <w:sz w:val="20"/>
                <w:szCs w:val="20"/>
                <w:highlight w:val="none"/>
              </w:rPr>
              <w:t>和规划局（林业局）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建设项目使用林地审批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农转用资料及实施到位的证明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综合行政执法部门、自然资源和规划部门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具体建设项目国有土地使用权审核</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存量建设用地资料（补偿到位的资料）</w:t>
            </w: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行政处罚到位证明及同意补办意见（涉及违法用地补办的）</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综合行政执法部门、自然资源和规划部门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具体建设项目国有土地使用权审核</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农村集体经济组织兴办企业用地审核</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乡（镇）村公共设施、公益事业建设用地审核</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河道、公路留用地、无压覆矿、非地质灾害易发区等证明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相关部门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具体建设项目国有土地使用权审核</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村委会见证的户成员内部协议</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村委会</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不动产登记（宅基地-变更）</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性质变更的证明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相关部门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不动产登记（宅基地-变更）</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共有权人变更的证明</w:t>
            </w: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分割合并变更的证明</w:t>
            </w: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企业变更情况证明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市场监管部门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不动产登记</w:t>
            </w:r>
          </w:p>
        </w:tc>
        <w:tc>
          <w:tcPr>
            <w:tcW w:w="1155" w:type="dxa"/>
            <w:vMerge w:val="restart"/>
            <w:noWrap w:val="0"/>
            <w:tcMar>
              <w:left w:w="57" w:type="dxa"/>
              <w:right w:w="57" w:type="dxa"/>
            </w:tcMar>
            <w:vAlign w:val="center"/>
          </w:tcPr>
          <w:p>
            <w:pPr>
              <w:spacing w:line="300" w:lineRule="exact"/>
              <w:jc w:val="center"/>
              <w:rPr>
                <w:rFonts w:hint="eastAsia" w:ascii="宋体" w:hAnsi="宋体" w:eastAsia="宋体"/>
                <w:color w:val="auto"/>
                <w:sz w:val="20"/>
                <w:szCs w:val="20"/>
                <w:highlight w:val="none"/>
                <w:lang w:eastAsia="zh-CN"/>
              </w:rPr>
            </w:pPr>
            <w:r>
              <w:rPr>
                <w:rFonts w:hint="eastAsia" w:ascii="宋体" w:hAnsi="宋体"/>
                <w:color w:val="auto"/>
                <w:sz w:val="20"/>
                <w:szCs w:val="20"/>
                <w:highlight w:val="none"/>
                <w:lang w:val="en-US" w:eastAsia="zh-CN"/>
              </w:rPr>
              <w:t>数据查询</w:t>
            </w:r>
          </w:p>
        </w:tc>
        <w:tc>
          <w:tcPr>
            <w:tcW w:w="1122" w:type="dxa"/>
            <w:vMerge w:val="restart"/>
            <w:noWrap w:val="0"/>
            <w:tcMar>
              <w:left w:w="57" w:type="dxa"/>
              <w:right w:w="57" w:type="dxa"/>
            </w:tcMar>
            <w:vAlign w:val="center"/>
          </w:tcPr>
          <w:p>
            <w:pPr>
              <w:spacing w:line="300" w:lineRule="exact"/>
              <w:jc w:val="center"/>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企业名称变更</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已达预售条件而未预售的证明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建设部门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不动产登记（抵押-在建建筑物</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土地权属证明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临时用地审批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集体土地所有权登记（首次登记）</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临时建设用地规划许可</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乡村规划许可</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申请临时建设项目附属于重点工程的相关证明材料</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重点工程项目单位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临时用地审批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该宗地第一个使用人土地取得依据</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申请单位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土地使用权分割转让审批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剩余保有资源储量的证明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采矿权许可（延续）</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关闭矿山报告中提及的有关劳动安全、水土保持、环境保护工作及相关费用缴纳完成情况的证明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相关主管部门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采矿权许可（注销）</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公示无异议证明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采矿权转让许可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受让人提供的能够满足该项采矿投入的有关资信证明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金融机构</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采矿权转让许可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矿业权无权属争议、无司法纠纷证明或承诺</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矿业权抵押备案</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非党员证明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违法用地补办确认</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非法占用的土地已退回村集体组织证明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由村委会出具证明</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违法用地补办确认</w:t>
            </w:r>
          </w:p>
        </w:tc>
        <w:tc>
          <w:tcPr>
            <w:tcW w:w="1155" w:type="dxa"/>
            <w:noWrap w:val="0"/>
            <w:tcMar>
              <w:left w:w="57" w:type="dxa"/>
              <w:right w:w="57" w:type="dxa"/>
            </w:tcMar>
            <w:vAlign w:val="center"/>
          </w:tcPr>
          <w:p>
            <w:pPr>
              <w:spacing w:line="300" w:lineRule="exact"/>
              <w:jc w:val="center"/>
              <w:rPr>
                <w:rFonts w:hint="eastAsia" w:ascii="宋体" w:hAnsi="宋体" w:eastAsia="宋体"/>
                <w:color w:val="auto"/>
                <w:sz w:val="20"/>
                <w:szCs w:val="20"/>
                <w:highlight w:val="none"/>
                <w:lang w:eastAsia="zh-CN"/>
              </w:rPr>
            </w:pPr>
            <w:r>
              <w:rPr>
                <w:rFonts w:hint="eastAsia" w:ascii="宋体" w:hAnsi="宋体"/>
                <w:color w:val="auto"/>
                <w:sz w:val="20"/>
                <w:szCs w:val="20"/>
                <w:highlight w:val="none"/>
                <w:lang w:eastAsia="zh-CN"/>
              </w:rPr>
              <w:t xml:space="preserve"> 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同意用地补办证明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由村委会出具证明</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违法用地补办确认</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申请临时建设用地规划许可证需提供因建设项目施工或地质勘查需要临时使用土地的有关证明文件</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发改部门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临时建设用地规划许可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土地权属证明和房产权属证明</w:t>
            </w:r>
          </w:p>
          <w:p>
            <w:pPr>
              <w:spacing w:line="300" w:lineRule="exact"/>
              <w:jc w:val="left"/>
              <w:rPr>
                <w:rFonts w:hint="eastAsia" w:ascii="宋体" w:hAnsi="宋体"/>
                <w:color w:val="auto"/>
                <w:sz w:val="20"/>
                <w:szCs w:val="20"/>
                <w:highlight w:val="none"/>
              </w:rPr>
            </w:pP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p>
            <w:pPr>
              <w:spacing w:line="300" w:lineRule="exact"/>
              <w:jc w:val="center"/>
              <w:rPr>
                <w:rFonts w:hint="eastAsia" w:ascii="宋体" w:hAnsi="宋体"/>
                <w:color w:val="auto"/>
                <w:sz w:val="20"/>
                <w:szCs w:val="20"/>
                <w:highlight w:val="none"/>
              </w:rPr>
            </w:pP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历史文化街区、名镇、名村核心保护范围内拆除历史建筑以外的建筑物、构筑物或者其他设施审批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历史建筑实施原址保护审批</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临时改变房屋用途审批</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历史建筑外部修缮装饰、添加设施以及改变历史建筑的结构或者使用性质审批</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土地转让的有关证明文件</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通过出让获得的土地使用权再转让时受让方办理规划登记手续</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使用土地的有关证明文件（国有土地使用权证）</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规划条件变更审批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户籍证明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市自然资源和规划局（林业局）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乡村规划许可</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专业技术人员技术岗位工作年限证明材料</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人社部门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金华市自然资源和规划局</w:t>
            </w:r>
          </w:p>
        </w:tc>
        <w:tc>
          <w:tcPr>
            <w:tcW w:w="463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申请测绘资质和晋升测绘资质等级</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未压覆重要矿产资源证明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自然资源和规划部门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金华市自然资源和规划局</w:t>
            </w:r>
          </w:p>
        </w:tc>
        <w:tc>
          <w:tcPr>
            <w:tcW w:w="463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建设项目用地审批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申请使用基础测绘成果证明函</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有关部门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金华市自然资源和规划局</w:t>
            </w:r>
          </w:p>
        </w:tc>
        <w:tc>
          <w:tcPr>
            <w:tcW w:w="463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申请使用基础测绘成果</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门牌号变更证明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地名办</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不动产首次登记、变更登记、转移登记、注销登记、更正登记、异议登记、预告登记、查封登记等</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不动产地价认可证明书</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抵押登记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死亡证明（火化证明）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卫健委、公安局、法院 、民政局</w:t>
            </w:r>
          </w:p>
          <w:p>
            <w:pPr>
              <w:spacing w:line="300" w:lineRule="exact"/>
              <w:jc w:val="center"/>
              <w:rPr>
                <w:rFonts w:hint="eastAsia" w:ascii="宋体" w:hAnsi="宋体"/>
                <w:color w:val="auto"/>
                <w:sz w:val="20"/>
                <w:szCs w:val="20"/>
                <w:highlight w:val="none"/>
              </w:rPr>
            </w:pP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继承、转移、变更登记事项，原权利人不能到场申请</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法定代表人证明书</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企业、机关部门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不动产首次登记、变更登记、转移登记、注销登记、更正登记、异议登记、预告登记、查封登记等</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划拨土地抵押认定证明书</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抵押登记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最高额抵押债权尚未确定的证明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抵押登记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标准地项目补充说明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各园区主管部门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首次登记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姓名变更证明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公安局、乡镇（街道）</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不动产首次登记、转移、抵押、变更、注销等登记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身份证号码变更证明</w:t>
            </w: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军官证号码变更为身份证号码证明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部队或转业单位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变更登记、转移登记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小微企业证明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统计部门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不动产首次登记、变更登记、转移登记、更正登记、异议登记、预告登记等</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亲属关系证明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公安局、乡镇（街道）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不动产首次登记、变更登记、转移登记、注销登记、更正登记、异议登记、预告登记等</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竣工承诺书</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不动产首次登记、变更登记、转移登记、更正登记、异议登记、预告登记等</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农村集体经济组织成员证明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宅基地转移登记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权属证明（土地来源材料）（1950年至1982年7月1日间建造的不动产）</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宅基地使用权及房屋所有权首次登记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婚姻关系证明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民政局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分户报批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地址证明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涉及登记材料地址描述不一致的地址变更登记</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未参与农村旧改证明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分户报批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未享受房改证明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住建局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市自然资源和规划局-不动产登记中心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分户报批</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社保证明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人力社保部门</w:t>
            </w: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建筑业企业资质核准</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房地产经纪机构备</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房地产开发企业资质核准</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从事城市生活垃圾经营性清扫、收集、运输服务审批</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丧失使用功能或其使用功能被其他设施替代的证明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街道居委会</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关闭、闲置或者拆除存放生活垃圾的设施核准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eastAsia="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资金到位证明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施工许可证</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监管账户按照合同约定的存在证明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开设监管账户的银行</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商品房预售许可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农房权属证明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国土部门或乡镇政府（街道）</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农村危房治理改造</w:t>
            </w:r>
          </w:p>
          <w:p>
            <w:pPr>
              <w:spacing w:line="300" w:lineRule="exact"/>
              <w:jc w:val="left"/>
              <w:rPr>
                <w:rFonts w:ascii="宋体" w:hAnsi="宋体"/>
                <w:color w:val="auto"/>
                <w:sz w:val="20"/>
                <w:szCs w:val="20"/>
                <w:highlight w:val="none"/>
              </w:rPr>
            </w:pPr>
            <w:r>
              <w:rPr>
                <w:rFonts w:ascii="宋体" w:hAnsi="宋体"/>
                <w:color w:val="auto"/>
                <w:sz w:val="20"/>
                <w:szCs w:val="20"/>
                <w:highlight w:val="none"/>
              </w:rPr>
              <w:t>补助资金申请</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工程建设质量安全证明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工程建设质量</w:t>
            </w:r>
          </w:p>
          <w:p>
            <w:pPr>
              <w:spacing w:line="300" w:lineRule="exact"/>
              <w:jc w:val="center"/>
              <w:rPr>
                <w:rFonts w:ascii="宋体" w:hAnsi="宋体"/>
                <w:color w:val="auto"/>
                <w:sz w:val="20"/>
                <w:szCs w:val="20"/>
                <w:highlight w:val="none"/>
              </w:rPr>
            </w:pPr>
            <w:r>
              <w:rPr>
                <w:rFonts w:ascii="宋体" w:hAnsi="宋体"/>
                <w:color w:val="auto"/>
                <w:sz w:val="20"/>
                <w:szCs w:val="20"/>
                <w:highlight w:val="none"/>
              </w:rPr>
              <w:t>安全监管部门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美丽宜居示范村验收</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无欠薪证明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劳动监察支队</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市建设局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外进企业民工工资保证金退回</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hint="eastAsia" w:ascii="宋体" w:hAnsi="宋体"/>
                <w:color w:val="auto"/>
                <w:sz w:val="20"/>
                <w:szCs w:val="20"/>
                <w:highlight w:val="none"/>
              </w:rPr>
              <w:t>申报</w:t>
            </w:r>
            <w:r>
              <w:rPr>
                <w:rFonts w:ascii="宋体" w:hAnsi="宋体"/>
                <w:color w:val="auto"/>
                <w:sz w:val="20"/>
                <w:szCs w:val="20"/>
                <w:highlight w:val="none"/>
              </w:rPr>
              <w:t>承诺</w:t>
            </w:r>
          </w:p>
        </w:tc>
        <w:tc>
          <w:tcPr>
            <w:tcW w:w="1122" w:type="dxa"/>
            <w:noWrap w:val="0"/>
            <w:tcMar>
              <w:left w:w="57" w:type="dxa"/>
              <w:right w:w="57" w:type="dxa"/>
            </w:tcMar>
            <w:vAlign w:val="center"/>
          </w:tcPr>
          <w:p>
            <w:pPr>
              <w:spacing w:line="280" w:lineRule="exact"/>
              <w:jc w:val="center"/>
              <w:rPr>
                <w:rFonts w:hint="default"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ascii="宋体" w:hAnsi="宋体"/>
                <w:color w:val="auto"/>
                <w:sz w:val="20"/>
                <w:szCs w:val="20"/>
                <w:highlight w:val="none"/>
              </w:rPr>
              <w:t>建筑合法性证明（指需要部门盖章证明的建筑）</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县级以上政府（含政府办公室）或乡、镇、街道、建设行政管理部门</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w:t>
            </w:r>
            <w:r>
              <w:rPr>
                <w:rFonts w:hint="eastAsia" w:ascii="宋体" w:hAnsi="宋体"/>
                <w:color w:val="auto"/>
                <w:sz w:val="20"/>
                <w:szCs w:val="20"/>
                <w:highlight w:val="none"/>
              </w:rPr>
              <w:t>建设局</w:t>
            </w:r>
          </w:p>
        </w:tc>
        <w:tc>
          <w:tcPr>
            <w:tcW w:w="463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ascii="宋体" w:hAnsi="宋体"/>
                <w:color w:val="auto"/>
                <w:sz w:val="20"/>
                <w:szCs w:val="20"/>
                <w:highlight w:val="none"/>
              </w:rPr>
              <w:t>申请改建（含装修、功能变更等）消防设计审核（备案）</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200" w:firstLineChars="100"/>
              <w:jc w:val="left"/>
              <w:rPr>
                <w:rFonts w:ascii="宋体" w:hAnsi="宋体"/>
                <w:color w:val="auto"/>
                <w:sz w:val="20"/>
                <w:szCs w:val="20"/>
                <w:highlight w:val="none"/>
              </w:rPr>
            </w:pPr>
            <w:r>
              <w:rPr>
                <w:rFonts w:ascii="宋体" w:hAnsi="宋体"/>
                <w:color w:val="auto"/>
                <w:sz w:val="20"/>
                <w:szCs w:val="20"/>
                <w:highlight w:val="none"/>
              </w:rPr>
              <w:t>通信工具和卫星定位装置安装证明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车辆生产厂家和社会化运营商</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市道路运输管理局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客货运车辆营运证配发和年度审验</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近5年</w:t>
            </w:r>
            <w:r>
              <w:rPr>
                <w:rFonts w:ascii="宋体" w:hAnsi="宋体"/>
                <w:color w:val="auto"/>
                <w:sz w:val="20"/>
                <w:szCs w:val="20"/>
                <w:highlight w:val="none"/>
              </w:rPr>
              <w:t>安全驾驶经历证明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交管分局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市道路运输管理局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机动车驾驶员培训经营许可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pacing w:val="-8"/>
                <w:sz w:val="20"/>
                <w:szCs w:val="20"/>
                <w:highlight w:val="none"/>
              </w:rPr>
              <w:t>人员近3年内无重大以上交通责任事故记录证明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交管分局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市道路运输管理局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道路运输从业人员</w:t>
            </w:r>
          </w:p>
          <w:p>
            <w:pPr>
              <w:spacing w:line="300" w:lineRule="exact"/>
              <w:jc w:val="left"/>
              <w:rPr>
                <w:rFonts w:ascii="宋体" w:hAnsi="宋体"/>
                <w:color w:val="auto"/>
                <w:sz w:val="20"/>
                <w:szCs w:val="20"/>
                <w:highlight w:val="none"/>
              </w:rPr>
            </w:pPr>
            <w:r>
              <w:rPr>
                <w:rFonts w:ascii="宋体" w:hAnsi="宋体"/>
                <w:color w:val="auto"/>
                <w:sz w:val="20"/>
                <w:szCs w:val="20"/>
                <w:highlight w:val="none"/>
              </w:rPr>
              <w:t>资格认定</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申请人背景核查证明（无暴力犯罪记录证明、无交通肇事犯罪记录证明、无危险驾驶犯罪记录证明、无吸毒记录证明、无酒后驾驶记录证明、最近连续3个记分周期内没有记满12分记录证明）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公安局（出租车治安管理处）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市道路运输管理局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出租汽车驾驶员从业资格认定</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无毕业证的人具有初中以上学历证明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教育局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市道路运输管理局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危险货物运输押运员装卸员从业资格认定</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600" w:firstLineChars="300"/>
              <w:jc w:val="left"/>
              <w:rPr>
                <w:rFonts w:ascii="宋体" w:hAnsi="宋体"/>
                <w:color w:val="auto"/>
                <w:sz w:val="20"/>
                <w:szCs w:val="20"/>
                <w:highlight w:val="none"/>
              </w:rPr>
            </w:pPr>
            <w:r>
              <w:rPr>
                <w:rFonts w:hint="eastAsia" w:ascii="宋体" w:hAnsi="宋体"/>
                <w:color w:val="auto"/>
                <w:sz w:val="20"/>
                <w:szCs w:val="20"/>
                <w:highlight w:val="none"/>
              </w:rPr>
              <w:t>个人社会保险参保证明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市道路运输管理局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出租汽车驾驶员从业资格认定</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站级验收证明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交通部门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shd w:val="clear" w:color="auto" w:fill="auto"/>
              </w:rPr>
              <w:t>市道路运输管理局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道路旅客运输站经营许可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使用权证明或产权证明（无产权证或产权证处于抵押状态）</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乡镇</w:t>
            </w:r>
            <w:r>
              <w:rPr>
                <w:rFonts w:hint="eastAsia" w:ascii="宋体" w:hAnsi="宋体"/>
                <w:color w:val="auto"/>
                <w:sz w:val="20"/>
                <w:szCs w:val="20"/>
                <w:highlight w:val="none"/>
              </w:rPr>
              <w:t>（</w:t>
            </w:r>
            <w:r>
              <w:rPr>
                <w:rFonts w:ascii="宋体" w:hAnsi="宋体"/>
                <w:color w:val="auto"/>
                <w:sz w:val="20"/>
                <w:szCs w:val="20"/>
                <w:highlight w:val="none"/>
              </w:rPr>
              <w:t>街道</w:t>
            </w:r>
            <w:r>
              <w:rPr>
                <w:rFonts w:hint="eastAsia" w:ascii="宋体" w:hAnsi="宋体"/>
                <w:color w:val="auto"/>
                <w:sz w:val="20"/>
                <w:szCs w:val="20"/>
                <w:highlight w:val="none"/>
              </w:rPr>
              <w:t>）</w:t>
            </w:r>
            <w:r>
              <w:rPr>
                <w:rFonts w:hint="eastAsia" w:ascii="宋体" w:hAnsi="宋体"/>
                <w:color w:val="auto"/>
                <w:sz w:val="20"/>
                <w:szCs w:val="20"/>
                <w:highlight w:val="none"/>
                <w:lang w:eastAsia="zh-CN"/>
              </w:rPr>
              <w:t>、</w:t>
            </w:r>
            <w:r>
              <w:rPr>
                <w:rFonts w:hint="eastAsia" w:ascii="宋体" w:hAnsi="宋体"/>
                <w:color w:val="auto"/>
                <w:sz w:val="20"/>
                <w:szCs w:val="20"/>
                <w:highlight w:val="none"/>
                <w:lang w:val="en-US" w:eastAsia="zh-CN"/>
              </w:rPr>
              <w:t>村（居）、不动产登记部门</w:t>
            </w: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shd w:val="clear" w:color="auto" w:fill="auto"/>
              </w:rPr>
              <w:t>市道路运输管理局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机动车驾驶员培训经营许可</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p>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p>
            <w:pPr>
              <w:spacing w:line="300" w:lineRule="exact"/>
              <w:jc w:val="both"/>
              <w:rPr>
                <w:rFonts w:ascii="宋体" w:hAnsi="宋体"/>
                <w:color w:val="auto"/>
                <w:sz w:val="20"/>
                <w:szCs w:val="20"/>
                <w:highlight w:val="none"/>
              </w:rPr>
            </w:pPr>
          </w:p>
        </w:tc>
        <w:tc>
          <w:tcPr>
            <w:tcW w:w="1122" w:type="dxa"/>
            <w:vMerge w:val="restart"/>
            <w:noWrap w:val="0"/>
            <w:tcMar>
              <w:left w:w="57" w:type="dxa"/>
              <w:right w:w="57" w:type="dxa"/>
            </w:tcMar>
            <w:vAlign w:val="center"/>
          </w:tcPr>
          <w:p>
            <w:pPr>
              <w:spacing w:line="300" w:lineRule="exact"/>
              <w:jc w:val="center"/>
              <w:rPr>
                <w:rFonts w:hint="default" w:ascii="宋体" w:hAnsi="宋体"/>
                <w:color w:val="auto"/>
                <w:sz w:val="20"/>
                <w:szCs w:val="20"/>
                <w:highlight w:val="none"/>
                <w:lang w:val="en-US" w:eastAsia="zh-CN"/>
              </w:rPr>
            </w:pPr>
          </w:p>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危险货物运输经营许可</w:t>
            </w:r>
          </w:p>
        </w:tc>
        <w:tc>
          <w:tcPr>
            <w:tcW w:w="1155" w:type="dxa"/>
            <w:vMerge w:val="continue"/>
            <w:noWrap w:val="0"/>
            <w:tcMar>
              <w:left w:w="57" w:type="dxa"/>
              <w:right w:w="57" w:type="dxa"/>
            </w:tcMar>
            <w:vAlign w:val="center"/>
          </w:tcPr>
          <w:p>
            <w:pPr>
              <w:spacing w:line="300" w:lineRule="exact"/>
              <w:jc w:val="both"/>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道路客运经营许可（公共汽车客运经营许可）</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机动车维修经营备案</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机动车驾驶员培训经营许可</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培训证明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船员培训机构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市港航管理局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内河船舶船员适任</w:t>
            </w:r>
          </w:p>
          <w:p>
            <w:pPr>
              <w:spacing w:line="300" w:lineRule="exact"/>
              <w:jc w:val="left"/>
              <w:rPr>
                <w:rFonts w:ascii="宋体" w:hAnsi="宋体"/>
                <w:color w:val="auto"/>
                <w:sz w:val="20"/>
                <w:szCs w:val="20"/>
                <w:highlight w:val="none"/>
              </w:rPr>
            </w:pPr>
            <w:r>
              <w:rPr>
                <w:rFonts w:ascii="宋体" w:hAnsi="宋体"/>
                <w:color w:val="auto"/>
                <w:sz w:val="20"/>
                <w:szCs w:val="20"/>
                <w:highlight w:val="none"/>
              </w:rPr>
              <w:t>证书签发</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 xml:space="preserve">项目已列入年度投资计划或建设资金落实的证明 </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交通行政主管部门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shd w:val="clear" w:color="auto" w:fill="auto"/>
              </w:rPr>
              <w:t>市港航管理局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航道工程开工备案</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码头设施竣工验收证明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发改部门或交通部门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市交通运输局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港口经营许可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仓库、堆场等固定设施竣工验收证明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发改部门或交通部门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市交通运输局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港口经营许可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建设资金落实情况</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财政部门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shd w:val="clear" w:color="auto" w:fill="auto"/>
                <w:lang w:val="en-US" w:eastAsia="zh-CN"/>
              </w:rPr>
              <w:t>市交通运输局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公路建设工程施工许可</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变更材料</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市市场监管局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rPr>
              <w:t>市水利局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取水许可（变更）</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400" w:firstLineChars="200"/>
              <w:jc w:val="left"/>
              <w:rPr>
                <w:rFonts w:ascii="宋体" w:hAnsi="宋体"/>
                <w:color w:val="auto"/>
                <w:sz w:val="20"/>
                <w:szCs w:val="20"/>
                <w:highlight w:val="none"/>
              </w:rPr>
            </w:pPr>
            <w:r>
              <w:rPr>
                <w:rFonts w:ascii="宋体" w:hAnsi="宋体"/>
                <w:color w:val="auto"/>
                <w:sz w:val="20"/>
                <w:szCs w:val="20"/>
                <w:highlight w:val="none"/>
              </w:rPr>
              <w:t>需用水生野生动物或其产品的证明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省级药监部门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市农业农村局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国家重点水生野生保护动物及其制品经营利用特许</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采集地管理机构同意的证明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城市园林或者风景名胜区管理机构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市农业农村局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采集或采伐国家重点保护的天然种质资源和食用菌种质资源许可</w:t>
            </w:r>
          </w:p>
        </w:tc>
        <w:tc>
          <w:tcPr>
            <w:tcW w:w="1155"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社保证明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w:t>
            </w:r>
            <w:r>
              <w:rPr>
                <w:rFonts w:ascii="宋体" w:hAnsi="宋体"/>
                <w:color w:val="auto"/>
                <w:sz w:val="20"/>
                <w:szCs w:val="20"/>
                <w:highlight w:val="none"/>
              </w:rPr>
              <w:t>农业农村局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农作物种子生产经营许可证核发</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0" w:firstLineChars="0"/>
              <w:jc w:val="left"/>
              <w:rPr>
                <w:rFonts w:ascii="宋体" w:hAnsi="宋体"/>
                <w:color w:val="auto"/>
                <w:sz w:val="20"/>
                <w:szCs w:val="20"/>
                <w:highlight w:val="none"/>
              </w:rPr>
            </w:pPr>
            <w:r>
              <w:rPr>
                <w:rFonts w:hint="eastAsia" w:ascii="宋体" w:hAnsi="宋体"/>
                <w:color w:val="auto"/>
                <w:sz w:val="20"/>
                <w:szCs w:val="20"/>
                <w:highlight w:val="none"/>
              </w:rPr>
              <w:t>申请生产经营种畜禽的品种来源证明或新品种证书、品种标准、种源单位的供种证明</w:t>
            </w:r>
          </w:p>
        </w:tc>
        <w:tc>
          <w:tcPr>
            <w:tcW w:w="2000" w:type="dxa"/>
            <w:noWrap w:val="0"/>
            <w:tcMar>
              <w:left w:w="57" w:type="dxa"/>
              <w:right w:w="57" w:type="dxa"/>
            </w:tcMar>
            <w:vAlign w:val="center"/>
          </w:tcPr>
          <w:p>
            <w:pPr>
              <w:spacing w:line="300" w:lineRule="exact"/>
              <w:ind w:firstLine="0" w:firstLineChars="0"/>
              <w:jc w:val="center"/>
              <w:rPr>
                <w:rFonts w:ascii="宋体" w:hAnsi="宋体"/>
                <w:color w:val="auto"/>
                <w:sz w:val="20"/>
                <w:szCs w:val="20"/>
                <w:highlight w:val="none"/>
              </w:rPr>
            </w:pPr>
            <w:r>
              <w:rPr>
                <w:rFonts w:hint="eastAsia" w:ascii="宋体" w:hAnsi="宋体"/>
                <w:color w:val="auto"/>
                <w:sz w:val="20"/>
                <w:szCs w:val="20"/>
                <w:highlight w:val="none"/>
              </w:rPr>
              <w:t>供种人</w:t>
            </w:r>
          </w:p>
        </w:tc>
        <w:tc>
          <w:tcPr>
            <w:tcW w:w="1945" w:type="dxa"/>
            <w:noWrap w:val="0"/>
            <w:tcMar>
              <w:left w:w="57" w:type="dxa"/>
              <w:right w:w="57" w:type="dxa"/>
            </w:tcMar>
            <w:vAlign w:val="center"/>
          </w:tcPr>
          <w:p>
            <w:pPr>
              <w:spacing w:line="300" w:lineRule="exact"/>
              <w:ind w:firstLine="0" w:firstLineChars="0"/>
              <w:jc w:val="center"/>
              <w:rPr>
                <w:rFonts w:hint="eastAsia" w:ascii="宋体" w:hAnsi="宋体"/>
                <w:color w:val="auto"/>
                <w:sz w:val="20"/>
                <w:szCs w:val="20"/>
                <w:highlight w:val="none"/>
              </w:rPr>
            </w:pPr>
            <w:r>
              <w:rPr>
                <w:rFonts w:ascii="宋体" w:hAnsi="宋体"/>
                <w:color w:val="auto"/>
                <w:sz w:val="20"/>
                <w:szCs w:val="20"/>
                <w:highlight w:val="none"/>
              </w:rPr>
              <w:t>市农业农村局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种畜禽生产经营许可（设立）</w:t>
            </w:r>
          </w:p>
        </w:tc>
        <w:tc>
          <w:tcPr>
            <w:tcW w:w="1155" w:type="dxa"/>
            <w:noWrap w:val="0"/>
            <w:tcMar>
              <w:left w:w="57" w:type="dxa"/>
              <w:right w:w="57" w:type="dxa"/>
            </w:tcMar>
            <w:vAlign w:val="center"/>
          </w:tcPr>
          <w:p>
            <w:pPr>
              <w:spacing w:line="300" w:lineRule="exact"/>
              <w:ind w:firstLine="0" w:firstLineChars="0"/>
              <w:jc w:val="left"/>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vMerge w:val="restart"/>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0" w:firstLineChars="0"/>
              <w:jc w:val="left"/>
              <w:rPr>
                <w:rFonts w:ascii="宋体" w:hAnsi="宋体"/>
                <w:color w:val="auto"/>
                <w:sz w:val="20"/>
                <w:szCs w:val="20"/>
                <w:highlight w:val="none"/>
              </w:rPr>
            </w:pPr>
            <w:r>
              <w:rPr>
                <w:rFonts w:hint="eastAsia" w:ascii="宋体" w:hAnsi="宋体"/>
                <w:color w:val="auto"/>
                <w:sz w:val="20"/>
                <w:szCs w:val="20"/>
                <w:highlight w:val="none"/>
              </w:rPr>
              <w:t>从业年限证明</w:t>
            </w:r>
          </w:p>
        </w:tc>
        <w:tc>
          <w:tcPr>
            <w:tcW w:w="2000" w:type="dxa"/>
            <w:noWrap w:val="0"/>
            <w:tcMar>
              <w:left w:w="57" w:type="dxa"/>
              <w:right w:w="57" w:type="dxa"/>
            </w:tcMar>
            <w:vAlign w:val="center"/>
          </w:tcPr>
          <w:p>
            <w:pPr>
              <w:spacing w:line="300" w:lineRule="exact"/>
              <w:ind w:firstLine="0" w:firstLineChars="0"/>
              <w:jc w:val="center"/>
              <w:rPr>
                <w:rFonts w:ascii="宋体" w:hAnsi="宋体"/>
                <w:color w:val="auto"/>
                <w:sz w:val="20"/>
                <w:szCs w:val="20"/>
                <w:highlight w:val="none"/>
              </w:rPr>
            </w:pPr>
            <w:r>
              <w:rPr>
                <w:rFonts w:hint="eastAsia" w:ascii="宋体" w:hAnsi="宋体"/>
                <w:color w:val="auto"/>
                <w:sz w:val="20"/>
                <w:szCs w:val="20"/>
                <w:highlight w:val="none"/>
              </w:rPr>
              <w:t>当地畜牧站</w:t>
            </w:r>
          </w:p>
        </w:tc>
        <w:tc>
          <w:tcPr>
            <w:tcW w:w="1945" w:type="dxa"/>
            <w:noWrap w:val="0"/>
            <w:tcMar>
              <w:left w:w="57" w:type="dxa"/>
              <w:right w:w="57" w:type="dxa"/>
            </w:tcMar>
            <w:vAlign w:val="center"/>
          </w:tcPr>
          <w:p>
            <w:pPr>
              <w:spacing w:line="300" w:lineRule="exact"/>
              <w:ind w:firstLine="0" w:firstLineChars="0"/>
              <w:jc w:val="center"/>
              <w:rPr>
                <w:rFonts w:hint="eastAsia" w:ascii="宋体" w:hAnsi="宋体"/>
                <w:color w:val="auto"/>
                <w:sz w:val="20"/>
                <w:szCs w:val="20"/>
                <w:highlight w:val="none"/>
              </w:rPr>
            </w:pPr>
            <w:r>
              <w:rPr>
                <w:rFonts w:ascii="宋体" w:hAnsi="宋体"/>
                <w:color w:val="auto"/>
                <w:sz w:val="20"/>
                <w:szCs w:val="20"/>
                <w:highlight w:val="none"/>
              </w:rPr>
              <w:t>市农业农村局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乡村兽医登记许可</w:t>
            </w:r>
          </w:p>
        </w:tc>
        <w:tc>
          <w:tcPr>
            <w:tcW w:w="1155" w:type="dxa"/>
            <w:noWrap w:val="0"/>
            <w:tcMar>
              <w:left w:w="57" w:type="dxa"/>
              <w:right w:w="57" w:type="dxa"/>
            </w:tcMar>
            <w:vAlign w:val="center"/>
          </w:tcPr>
          <w:p>
            <w:pPr>
              <w:spacing w:line="300" w:lineRule="exact"/>
              <w:ind w:firstLine="0" w:firstLineChars="0"/>
              <w:jc w:val="left"/>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0" w:firstLineChars="0"/>
              <w:jc w:val="left"/>
              <w:rPr>
                <w:rFonts w:ascii="宋体" w:hAnsi="宋体"/>
                <w:color w:val="auto"/>
                <w:sz w:val="20"/>
                <w:szCs w:val="20"/>
                <w:highlight w:val="none"/>
              </w:rPr>
            </w:pPr>
            <w:r>
              <w:rPr>
                <w:rFonts w:hint="eastAsia" w:ascii="宋体" w:hAnsi="宋体"/>
                <w:color w:val="auto"/>
                <w:sz w:val="20"/>
                <w:szCs w:val="20"/>
                <w:highlight w:val="none"/>
              </w:rPr>
              <w:t>渔船所有权证明</w:t>
            </w:r>
          </w:p>
        </w:tc>
        <w:tc>
          <w:tcPr>
            <w:tcW w:w="2000" w:type="dxa"/>
            <w:noWrap w:val="0"/>
            <w:tcMar>
              <w:left w:w="57" w:type="dxa"/>
              <w:right w:w="57" w:type="dxa"/>
            </w:tcMar>
            <w:vAlign w:val="center"/>
          </w:tcPr>
          <w:p>
            <w:pPr>
              <w:spacing w:line="300" w:lineRule="exact"/>
              <w:ind w:firstLine="0" w:firstLineChars="0"/>
              <w:jc w:val="center"/>
              <w:rPr>
                <w:rFonts w:ascii="宋体" w:hAnsi="宋体"/>
                <w:color w:val="auto"/>
                <w:sz w:val="20"/>
                <w:szCs w:val="20"/>
                <w:highlight w:val="none"/>
              </w:rPr>
            </w:pPr>
            <w:r>
              <w:rPr>
                <w:rFonts w:hint="eastAsia" w:ascii="宋体" w:hAnsi="宋体"/>
                <w:color w:val="auto"/>
                <w:sz w:val="20"/>
                <w:szCs w:val="20"/>
                <w:highlight w:val="none"/>
              </w:rPr>
              <w:t>渔港渔船监督管理站</w:t>
            </w:r>
          </w:p>
        </w:tc>
        <w:tc>
          <w:tcPr>
            <w:tcW w:w="1945" w:type="dxa"/>
            <w:noWrap w:val="0"/>
            <w:tcMar>
              <w:left w:w="57" w:type="dxa"/>
              <w:right w:w="57" w:type="dxa"/>
            </w:tcMar>
            <w:vAlign w:val="center"/>
          </w:tcPr>
          <w:p>
            <w:pPr>
              <w:spacing w:line="300" w:lineRule="exact"/>
              <w:ind w:firstLine="0" w:firstLineChars="0"/>
              <w:jc w:val="center"/>
              <w:rPr>
                <w:rFonts w:hint="eastAsia" w:ascii="宋体" w:hAnsi="宋体"/>
                <w:color w:val="auto"/>
                <w:sz w:val="20"/>
                <w:szCs w:val="20"/>
                <w:highlight w:val="none"/>
              </w:rPr>
            </w:pPr>
            <w:r>
              <w:rPr>
                <w:rFonts w:hint="eastAsia" w:ascii="宋体" w:hAnsi="宋体"/>
                <w:color w:val="auto"/>
                <w:sz w:val="20"/>
                <w:szCs w:val="20"/>
                <w:highlight w:val="none"/>
              </w:rPr>
              <w:t>市</w:t>
            </w:r>
            <w:r>
              <w:rPr>
                <w:rFonts w:ascii="宋体" w:hAnsi="宋体"/>
                <w:color w:val="auto"/>
                <w:sz w:val="20"/>
                <w:szCs w:val="20"/>
                <w:highlight w:val="none"/>
              </w:rPr>
              <w:t>农业农村局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内陆渔船渔业活动许可</w:t>
            </w:r>
          </w:p>
        </w:tc>
        <w:tc>
          <w:tcPr>
            <w:tcW w:w="1155" w:type="dxa"/>
            <w:noWrap w:val="0"/>
            <w:tcMar>
              <w:left w:w="57" w:type="dxa"/>
              <w:right w:w="57" w:type="dxa"/>
            </w:tcMar>
            <w:vAlign w:val="center"/>
          </w:tcPr>
          <w:p>
            <w:pPr>
              <w:spacing w:line="300" w:lineRule="exact"/>
              <w:ind w:firstLine="0" w:firstLineChars="0"/>
              <w:jc w:val="left"/>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18"/>
                <w:szCs w:val="18"/>
                <w:highlight w:val="none"/>
              </w:rPr>
              <w:t>在职人员的社保证明</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18"/>
                <w:szCs w:val="18"/>
                <w:highlight w:val="none"/>
              </w:rPr>
              <w:t>人力社保局</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18"/>
                <w:szCs w:val="18"/>
                <w:highlight w:val="none"/>
              </w:rPr>
              <w:t>市文广旅局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文物保护工程资质许可</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18"/>
                <w:szCs w:val="18"/>
                <w:highlight w:val="none"/>
              </w:rPr>
              <w:t>数据查询</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文物保护工程资质年检</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18"/>
                <w:szCs w:val="18"/>
                <w:highlight w:val="none"/>
              </w:rPr>
              <w:t>房屋产权证明（无相关证件）</w:t>
            </w:r>
          </w:p>
        </w:tc>
        <w:tc>
          <w:tcPr>
            <w:tcW w:w="2000"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18"/>
                <w:szCs w:val="18"/>
                <w:highlight w:val="none"/>
              </w:rPr>
              <w:t>乡镇（街道）</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18"/>
                <w:szCs w:val="18"/>
                <w:highlight w:val="none"/>
              </w:rPr>
              <w:t>市文广旅局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设立娱乐场所审批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互联网上网服务营业场所审批</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blHeader/>
          <w:jc w:val="center"/>
        </w:trPr>
        <w:tc>
          <w:tcPr>
            <w:tcW w:w="64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设立广播电视节目制作经营单位批准</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 w:hRule="atLeast"/>
          <w:tblHeader/>
          <w:jc w:val="center"/>
        </w:trPr>
        <w:tc>
          <w:tcPr>
            <w:tcW w:w="64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变更广播电视节目制作经营单位批准</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18"/>
                <w:szCs w:val="18"/>
                <w:highlight w:val="none"/>
              </w:rPr>
              <w:t>无犯罪记录证明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18"/>
                <w:szCs w:val="18"/>
                <w:highlight w:val="none"/>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18"/>
                <w:szCs w:val="18"/>
                <w:highlight w:val="none"/>
              </w:rPr>
              <w:t>市文广旅局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设立娱乐场所审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kern w:val="0"/>
                <w:szCs w:val="21"/>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法定代表人无故意犯罪记录证明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市商务局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对外劳务合作经营</w:t>
            </w:r>
          </w:p>
          <w:p>
            <w:pPr>
              <w:spacing w:line="300" w:lineRule="exact"/>
              <w:jc w:val="left"/>
              <w:rPr>
                <w:rFonts w:ascii="宋体" w:hAnsi="宋体"/>
                <w:color w:val="auto"/>
                <w:sz w:val="20"/>
                <w:szCs w:val="20"/>
                <w:highlight w:val="none"/>
              </w:rPr>
            </w:pPr>
            <w:r>
              <w:rPr>
                <w:rFonts w:ascii="宋体" w:hAnsi="宋体"/>
                <w:color w:val="auto"/>
                <w:sz w:val="20"/>
                <w:szCs w:val="20"/>
                <w:highlight w:val="none"/>
              </w:rPr>
              <w:t>资格核准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p>
            <w:pPr>
              <w:spacing w:line="300" w:lineRule="exact"/>
              <w:jc w:val="center"/>
              <w:rPr>
                <w:rFonts w:hint="eastAsia" w:ascii="宋体" w:hAnsi="宋体"/>
                <w:color w:val="auto"/>
                <w:sz w:val="20"/>
                <w:szCs w:val="20"/>
                <w:highlight w:val="none"/>
              </w:rPr>
            </w:pP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财产公证、认证证明（个体工商户需要）</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市商务局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对外贸易经营者备案登记（新办）</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产权证明（无相关证件）</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市商务局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粮食收购资格许可（新立）</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kern w:val="0"/>
                <w:sz w:val="20"/>
                <w:szCs w:val="20"/>
                <w:highlight w:val="none"/>
                <w:lang w:eastAsia="zh-CN"/>
              </w:rPr>
              <w:t>申报承诺</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粮食收购资格许可（延续）</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kern w:val="0"/>
                <w:sz w:val="20"/>
                <w:szCs w:val="20"/>
                <w:highlight w:val="none"/>
                <w:lang w:eastAsia="zh-CN"/>
              </w:rPr>
              <w:t>粮食收购资格许可（</w:t>
            </w:r>
            <w:r>
              <w:rPr>
                <w:rFonts w:hint="eastAsia" w:ascii="宋体" w:hAnsi="宋体"/>
                <w:color w:val="auto"/>
                <w:kern w:val="0"/>
                <w:sz w:val="20"/>
                <w:szCs w:val="20"/>
                <w:highlight w:val="none"/>
                <w:lang w:val="en-US" w:eastAsia="zh-CN"/>
              </w:rPr>
              <w:t>变更</w:t>
            </w:r>
            <w:r>
              <w:rPr>
                <w:rFonts w:hint="eastAsia" w:ascii="宋体" w:hAnsi="宋体"/>
                <w:color w:val="auto"/>
                <w:kern w:val="0"/>
                <w:sz w:val="20"/>
                <w:szCs w:val="20"/>
                <w:highlight w:val="none"/>
                <w:lang w:eastAsia="zh-CN"/>
              </w:rPr>
              <w:t>）</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资金证明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开户银行</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市商务局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粮食收购资格许可（新立）</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kern w:val="0"/>
                <w:szCs w:val="21"/>
                <w:highlight w:val="none"/>
              </w:rPr>
              <w:t>申报承诺</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粮食收购资格许可（延续）</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default" w:ascii="宋体" w:hAnsi="宋体"/>
                <w:color w:val="auto"/>
                <w:kern w:val="0"/>
                <w:sz w:val="20"/>
                <w:szCs w:val="20"/>
                <w:highlight w:val="none"/>
              </w:rPr>
              <w:t>资金信用证明</w:t>
            </w:r>
          </w:p>
        </w:tc>
        <w:tc>
          <w:tcPr>
            <w:tcW w:w="2000"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default" w:ascii="宋体" w:hAnsi="宋体"/>
                <w:color w:val="auto"/>
                <w:kern w:val="0"/>
                <w:sz w:val="20"/>
                <w:szCs w:val="20"/>
                <w:highlight w:val="none"/>
              </w:rPr>
              <w:t>公证机构</w:t>
            </w:r>
          </w:p>
        </w:tc>
        <w:tc>
          <w:tcPr>
            <w:tcW w:w="194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市商务局</w:t>
            </w:r>
          </w:p>
        </w:tc>
        <w:tc>
          <w:tcPr>
            <w:tcW w:w="4635" w:type="dxa"/>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对外贸易经营者备案登记（新办）</w:t>
            </w:r>
          </w:p>
        </w:tc>
        <w:tc>
          <w:tcPr>
            <w:tcW w:w="115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直接取消</w:t>
            </w:r>
          </w:p>
        </w:tc>
        <w:tc>
          <w:tcPr>
            <w:tcW w:w="1122"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default" w:ascii="宋体" w:hAnsi="宋体"/>
                <w:color w:val="auto"/>
                <w:kern w:val="0"/>
                <w:sz w:val="20"/>
                <w:szCs w:val="20"/>
                <w:highlight w:val="none"/>
              </w:rPr>
              <w:t>银行资信证明</w:t>
            </w:r>
          </w:p>
        </w:tc>
        <w:tc>
          <w:tcPr>
            <w:tcW w:w="2000"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银行</w:t>
            </w:r>
          </w:p>
        </w:tc>
        <w:tc>
          <w:tcPr>
            <w:tcW w:w="194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市商务局</w:t>
            </w:r>
          </w:p>
        </w:tc>
        <w:tc>
          <w:tcPr>
            <w:tcW w:w="4635" w:type="dxa"/>
            <w:vMerge w:val="restart"/>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对外劳务合作经营资格核准</w:t>
            </w:r>
          </w:p>
        </w:tc>
        <w:tc>
          <w:tcPr>
            <w:tcW w:w="115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default" w:ascii="宋体" w:hAnsi="宋体"/>
                <w:color w:val="auto"/>
                <w:kern w:val="0"/>
                <w:sz w:val="20"/>
                <w:szCs w:val="20"/>
                <w:highlight w:val="none"/>
              </w:rPr>
              <w:t>完税证明</w:t>
            </w:r>
          </w:p>
        </w:tc>
        <w:tc>
          <w:tcPr>
            <w:tcW w:w="2000"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税务</w:t>
            </w:r>
          </w:p>
        </w:tc>
        <w:tc>
          <w:tcPr>
            <w:tcW w:w="194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市商务局</w:t>
            </w:r>
          </w:p>
        </w:tc>
        <w:tc>
          <w:tcPr>
            <w:tcW w:w="4635" w:type="dxa"/>
            <w:vMerge w:val="continue"/>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p>
        </w:tc>
        <w:tc>
          <w:tcPr>
            <w:tcW w:w="115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default" w:ascii="宋体" w:hAnsi="宋体"/>
                <w:color w:val="auto"/>
                <w:kern w:val="0"/>
                <w:sz w:val="20"/>
                <w:szCs w:val="20"/>
                <w:highlight w:val="none"/>
                <w:lang w:val="en-US" w:eastAsia="zh-CN"/>
              </w:rPr>
              <w:t>法院强制拍卖或产权改制文件等证明</w:t>
            </w:r>
          </w:p>
        </w:tc>
        <w:tc>
          <w:tcPr>
            <w:tcW w:w="2000"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val="en-US" w:eastAsia="zh-CN"/>
              </w:rPr>
              <w:t>国土</w:t>
            </w:r>
          </w:p>
        </w:tc>
        <w:tc>
          <w:tcPr>
            <w:tcW w:w="194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val="en-US" w:eastAsia="zh-CN"/>
              </w:rPr>
              <w:t>市商务局</w:t>
            </w:r>
          </w:p>
        </w:tc>
        <w:tc>
          <w:tcPr>
            <w:tcW w:w="4635" w:type="dxa"/>
            <w:noWrap w:val="0"/>
            <w:tcMar>
              <w:left w:w="57" w:type="dxa"/>
              <w:right w:w="57" w:type="dxa"/>
            </w:tcMar>
            <w:vAlign w:val="center"/>
          </w:tcPr>
          <w:p>
            <w:pPr>
              <w:spacing w:line="300" w:lineRule="exact"/>
              <w:jc w:val="left"/>
              <w:rPr>
                <w:rFonts w:hint="eastAsia" w:ascii="宋体" w:hAnsi="宋体"/>
                <w:color w:val="auto"/>
                <w:kern w:val="0"/>
                <w:sz w:val="20"/>
                <w:szCs w:val="20"/>
                <w:highlight w:val="none"/>
              </w:rPr>
            </w:pPr>
            <w:r>
              <w:rPr>
                <w:rFonts w:hint="default" w:ascii="宋体" w:hAnsi="宋体"/>
                <w:color w:val="auto"/>
                <w:kern w:val="0"/>
                <w:sz w:val="20"/>
                <w:szCs w:val="20"/>
                <w:highlight w:val="none"/>
                <w:lang w:val="en-US" w:eastAsia="zh-CN"/>
              </w:rPr>
              <w:t>成品油批发仓储、原油销售仓储经营批准证书变更、注（撤）销审核转报</w:t>
            </w:r>
          </w:p>
        </w:tc>
        <w:tc>
          <w:tcPr>
            <w:tcW w:w="1155" w:type="dxa"/>
            <w:noWrap w:val="0"/>
            <w:tcMar>
              <w:left w:w="57" w:type="dxa"/>
              <w:right w:w="57" w:type="dxa"/>
            </w:tcMar>
            <w:vAlign w:val="center"/>
          </w:tcPr>
          <w:p>
            <w:pPr>
              <w:spacing w:line="300" w:lineRule="exact"/>
              <w:jc w:val="center"/>
              <w:rPr>
                <w:rFonts w:hint="eastAsia" w:ascii="宋体" w:hAnsi="宋体"/>
                <w:color w:val="auto"/>
                <w:kern w:val="0"/>
                <w:sz w:val="20"/>
                <w:szCs w:val="20"/>
                <w:highlight w:val="none"/>
              </w:rPr>
            </w:pPr>
            <w:r>
              <w:rPr>
                <w:rFonts w:hint="eastAsia" w:ascii="宋体" w:hAnsi="宋体"/>
                <w:color w:val="auto"/>
                <w:kern w:val="0"/>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证明原公章已销毁</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公安机关</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w:t>
            </w:r>
            <w:r>
              <w:rPr>
                <w:rFonts w:ascii="宋体" w:hAnsi="宋体"/>
                <w:color w:val="auto"/>
                <w:sz w:val="20"/>
                <w:szCs w:val="20"/>
                <w:highlight w:val="none"/>
              </w:rPr>
              <w:t>卫生健康委</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医疗机构使用麻醉药品、第一类精神药品许可（变更）变更医疗机构公章</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医师定期考核合格证明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各级卫生健康</w:t>
            </w:r>
          </w:p>
          <w:p>
            <w:pPr>
              <w:spacing w:line="300" w:lineRule="exact"/>
              <w:jc w:val="center"/>
              <w:rPr>
                <w:rFonts w:ascii="宋体" w:hAnsi="宋体"/>
                <w:color w:val="auto"/>
                <w:sz w:val="20"/>
                <w:szCs w:val="20"/>
                <w:highlight w:val="none"/>
              </w:rPr>
            </w:pPr>
            <w:r>
              <w:rPr>
                <w:rFonts w:ascii="宋体" w:hAnsi="宋体"/>
                <w:color w:val="auto"/>
                <w:sz w:val="20"/>
                <w:szCs w:val="20"/>
                <w:highlight w:val="none"/>
              </w:rPr>
              <w:t>行政部门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w:t>
            </w:r>
            <w:r>
              <w:rPr>
                <w:rFonts w:ascii="宋体" w:hAnsi="宋体"/>
                <w:color w:val="auto"/>
                <w:sz w:val="20"/>
                <w:szCs w:val="20"/>
                <w:highlight w:val="none"/>
              </w:rPr>
              <w:t>卫生健康委</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医师执业注册</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拟设置医疗机构的申请人、法定代表人及主要负责人不在服刑证明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司法行政部门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市</w:t>
            </w:r>
            <w:r>
              <w:rPr>
                <w:rFonts w:ascii="宋体" w:hAnsi="宋体"/>
                <w:color w:val="auto"/>
                <w:sz w:val="20"/>
                <w:szCs w:val="20"/>
                <w:highlight w:val="none"/>
              </w:rPr>
              <w:t>卫生健康委</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医疗机构设置</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能证明与烈士、因公牺牲军人、病故军人关系的相关</w:t>
            </w:r>
            <w:r>
              <w:rPr>
                <w:rFonts w:hint="eastAsia" w:ascii="宋体" w:hAnsi="宋体"/>
                <w:color w:val="auto"/>
                <w:sz w:val="20"/>
                <w:szCs w:val="20"/>
                <w:highlight w:val="none"/>
              </w:rPr>
              <w:t>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公安局或</w:t>
            </w: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三属优待证办理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死亡火化证明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军队移交政府安置的离休、退休（士官）丧葬费给付</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组织、人事、财务部门的证明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组织部、人力社保局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伤残等级评定</w:t>
            </w:r>
            <w:r>
              <w:rPr>
                <w:rFonts w:hint="eastAsia" w:ascii="宋体" w:hAnsi="宋体"/>
                <w:color w:val="auto"/>
                <w:sz w:val="20"/>
                <w:szCs w:val="20"/>
                <w:highlight w:val="none"/>
              </w:rPr>
              <w:t>（退役军人、国家工作人员、人民警察）</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不再领取失业保险金</w:t>
            </w:r>
            <w:r>
              <w:rPr>
                <w:rFonts w:hint="eastAsia" w:ascii="宋体" w:hAnsi="宋体"/>
                <w:color w:val="auto"/>
                <w:sz w:val="20"/>
                <w:szCs w:val="20"/>
                <w:highlight w:val="none"/>
              </w:rPr>
              <w:t>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失业残疾军人改领在乡抚恤金认定</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未再就业证</w:t>
            </w:r>
            <w:r>
              <w:rPr>
                <w:rFonts w:hint="eastAsia" w:ascii="宋体" w:hAnsi="宋体"/>
                <w:color w:val="auto"/>
                <w:sz w:val="20"/>
                <w:szCs w:val="20"/>
                <w:highlight w:val="none"/>
              </w:rPr>
              <w:t>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失业残疾军人改领在乡抚恤金认定</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未就业</w:t>
            </w:r>
            <w:r>
              <w:rPr>
                <w:rFonts w:hint="eastAsia" w:ascii="宋体" w:hAnsi="宋体"/>
                <w:color w:val="auto"/>
                <w:sz w:val="20"/>
                <w:szCs w:val="20"/>
                <w:highlight w:val="none"/>
              </w:rPr>
              <w:t>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带病回乡退伍军人认定</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未享受社保待遇的证明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退役军人事务局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带病回乡退伍军人认定</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企业债权银行出具的金融债权保全证明文件</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企业债权银行、人民银行总行或其派出机构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非公司企业法人按《公司法》改制</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企业近四年信贷信用情况的证明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企业开户银行</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浙江省知名商号的申报</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近四年消费者投诉情况的证明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县级以上消保委</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浙江省知名商号申报</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企业近三年销售（服务）额情况的证明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统计部门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浙江省知名商号申报</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企业近三年纳税情况的证明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税务部门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浙江省知名商号申报</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国有资产产权登记证明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国资委</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非公司制企业变更注册资金，</w:t>
            </w:r>
            <w:r>
              <w:rPr>
                <w:rFonts w:hint="eastAsia" w:ascii="宋体" w:hAnsi="宋体"/>
                <w:color w:val="auto"/>
                <w:sz w:val="20"/>
                <w:szCs w:val="20"/>
                <w:highlight w:val="none"/>
              </w:rPr>
              <w:t>非公司企业法人因主管部门改变不涉及原主要登记事项变更的备案</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清税证明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税务部门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市场主体注销登记、外国企业常驻代表机构注销登记、外国（地区）企业在中国境内从事生产经营活动注销核准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个人所得税完税凭证</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税务部门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个人股权（出资份额）变更登记</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p>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p>
            <w:pPr>
              <w:spacing w:line="300" w:lineRule="exact"/>
              <w:jc w:val="center"/>
              <w:rPr>
                <w:rFonts w:hint="eastAsia" w:ascii="宋体" w:hAnsi="宋体"/>
                <w:color w:val="auto"/>
                <w:sz w:val="20"/>
                <w:szCs w:val="20"/>
                <w:highlight w:val="none"/>
              </w:rPr>
            </w:pP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住所（经营场所）合法使用证明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所在地乡镇人民政府、街道办事处、各类工业（产业）园区管委会或村（居）民委员会</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各类市场主体设立、变更登记（负面清单列明情形除外）</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p>
          <w:p>
            <w:pPr>
              <w:spacing w:line="300" w:lineRule="exact"/>
              <w:jc w:val="left"/>
              <w:rPr>
                <w:rFonts w:ascii="宋体" w:hAnsi="宋体"/>
                <w:color w:val="auto"/>
                <w:sz w:val="20"/>
                <w:szCs w:val="20"/>
                <w:highlight w:val="none"/>
              </w:rPr>
            </w:pPr>
            <w:r>
              <w:rPr>
                <w:rFonts w:ascii="宋体" w:hAnsi="宋体"/>
                <w:color w:val="auto"/>
                <w:sz w:val="20"/>
                <w:szCs w:val="20"/>
                <w:highlight w:val="none"/>
              </w:rPr>
              <w:t>社会保险参保证明</w:t>
            </w:r>
          </w:p>
          <w:p>
            <w:pPr>
              <w:spacing w:line="300" w:lineRule="exact"/>
              <w:jc w:val="left"/>
              <w:rPr>
                <w:rFonts w:ascii="宋体" w:hAnsi="宋体"/>
                <w:color w:val="auto"/>
                <w:sz w:val="20"/>
                <w:szCs w:val="20"/>
                <w:highlight w:val="none"/>
              </w:rPr>
            </w:pP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人力社保部门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执业药师注册</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40" w:lineRule="auto"/>
              <w:ind w:left="0" w:leftChars="0" w:firstLine="0" w:firstLineChars="0"/>
              <w:jc w:val="left"/>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房屋产权证明（无相关证件）</w:t>
            </w:r>
          </w:p>
        </w:tc>
        <w:tc>
          <w:tcPr>
            <w:tcW w:w="2000"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乡镇（街道）</w:t>
            </w:r>
          </w:p>
        </w:tc>
        <w:tc>
          <w:tcPr>
            <w:tcW w:w="1945"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市场监管部门</w:t>
            </w:r>
          </w:p>
        </w:tc>
        <w:tc>
          <w:tcPr>
            <w:tcW w:w="4635" w:type="dxa"/>
            <w:noWrap w:val="0"/>
            <w:tcMar>
              <w:left w:w="57" w:type="dxa"/>
              <w:right w:w="57" w:type="dxa"/>
            </w:tcMar>
            <w:vAlign w:val="center"/>
          </w:tcPr>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1、 《药品经营许可证》（批发）变更（变更经营范围、地址）</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2、《医疗器械生产许可证》开办</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3、《医疗器械生产许可证》变更（需现场检查）</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4、药品经营（零售）企业（连锁企业）验收</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5、《药品经营许可证》（零售）变更</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6、《化妆品生产许可证》变更</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7、药品经营（零售）企业（连锁门店、单体药店）验收</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8、《医疗器械经营许可证》开办</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9、《医疗器械经营许可证》变更</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10、第一类医疗器械生产备案</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11、第一类医疗器械生产变更备案</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12、第二类医疗器械经营备案</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13、第二类医疗器械经营变更备案</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14、市场名称登记</w:t>
            </w:r>
          </w:p>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color w:val="auto"/>
                <w:sz w:val="20"/>
                <w:szCs w:val="20"/>
                <w:highlight w:val="none"/>
              </w:rPr>
              <w:t>15、药品零售企业经营质量管理规范（GSP）认证</w:t>
            </w:r>
          </w:p>
        </w:tc>
        <w:tc>
          <w:tcPr>
            <w:tcW w:w="1155"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部门核验</w:t>
            </w:r>
          </w:p>
        </w:tc>
        <w:tc>
          <w:tcPr>
            <w:tcW w:w="1122"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40" w:lineRule="auto"/>
              <w:ind w:left="0" w:leftChars="0" w:firstLine="0" w:firstLineChars="0"/>
              <w:jc w:val="left"/>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身份证明（无农业人口户口簿的需提供）</w:t>
            </w:r>
          </w:p>
        </w:tc>
        <w:tc>
          <w:tcPr>
            <w:tcW w:w="2000"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村（居）</w:t>
            </w:r>
          </w:p>
        </w:tc>
        <w:tc>
          <w:tcPr>
            <w:tcW w:w="1945" w:type="dxa"/>
            <w:noWrap w:val="0"/>
            <w:tcMar>
              <w:left w:w="57" w:type="dxa"/>
              <w:right w:w="57" w:type="dxa"/>
            </w:tcMar>
            <w:vAlign w:val="top"/>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市场监管部门</w:t>
            </w:r>
          </w:p>
        </w:tc>
        <w:tc>
          <w:tcPr>
            <w:tcW w:w="4635" w:type="dxa"/>
            <w:noWrap w:val="0"/>
            <w:tcMar>
              <w:left w:w="57" w:type="dxa"/>
              <w:right w:w="57" w:type="dxa"/>
            </w:tcMar>
            <w:vAlign w:val="center"/>
          </w:tcPr>
          <w:p>
            <w:pPr>
              <w:spacing w:line="240" w:lineRule="auto"/>
              <w:ind w:left="0" w:leftChars="0" w:firstLine="0" w:firstLineChars="0"/>
              <w:jc w:val="left"/>
              <w:rPr>
                <w:rFonts w:hint="eastAsia" w:ascii="宋体" w:hAnsi="宋体" w:eastAsia="宋体"/>
                <w:bCs/>
                <w:color w:val="auto"/>
                <w:kern w:val="0"/>
                <w:sz w:val="20"/>
                <w:szCs w:val="20"/>
                <w:highlight w:val="none"/>
                <w:lang w:eastAsia="zh-CN"/>
              </w:rPr>
            </w:pPr>
            <w:r>
              <w:rPr>
                <w:rFonts w:hint="eastAsia" w:ascii="宋体" w:hAnsi="宋体" w:eastAsia="宋体"/>
                <w:bCs/>
                <w:color w:val="auto"/>
                <w:kern w:val="0"/>
                <w:sz w:val="20"/>
                <w:szCs w:val="20"/>
                <w:highlight w:val="none"/>
                <w:lang w:eastAsia="zh-CN"/>
              </w:rPr>
              <w:t>农民专业合作社设立登记</w:t>
            </w:r>
          </w:p>
          <w:p>
            <w:pPr>
              <w:spacing w:line="240" w:lineRule="auto"/>
              <w:ind w:left="0" w:leftChars="0" w:firstLine="0" w:firstLineChars="0"/>
              <w:jc w:val="left"/>
              <w:rPr>
                <w:rFonts w:ascii="宋体" w:hAnsi="宋体"/>
                <w:color w:val="auto"/>
                <w:sz w:val="20"/>
                <w:szCs w:val="20"/>
                <w:highlight w:val="none"/>
              </w:rPr>
            </w:pPr>
          </w:p>
        </w:tc>
        <w:tc>
          <w:tcPr>
            <w:tcW w:w="1155"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40" w:lineRule="auto"/>
              <w:ind w:left="0" w:leftChars="0" w:firstLine="0" w:firstLineChars="0"/>
              <w:jc w:val="left"/>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姓名或名称变更证明</w:t>
            </w:r>
          </w:p>
        </w:tc>
        <w:tc>
          <w:tcPr>
            <w:tcW w:w="2000"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公安部门或主体资格登记部门</w:t>
            </w:r>
          </w:p>
        </w:tc>
        <w:tc>
          <w:tcPr>
            <w:tcW w:w="1945" w:type="dxa"/>
            <w:noWrap w:val="0"/>
            <w:tcMar>
              <w:left w:w="57" w:type="dxa"/>
              <w:right w:w="57" w:type="dxa"/>
            </w:tcMar>
            <w:vAlign w:val="top"/>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市场监管部门</w:t>
            </w:r>
          </w:p>
        </w:tc>
        <w:tc>
          <w:tcPr>
            <w:tcW w:w="4635" w:type="dxa"/>
            <w:noWrap w:val="0"/>
            <w:tcMar>
              <w:left w:w="57" w:type="dxa"/>
              <w:right w:w="57" w:type="dxa"/>
            </w:tcMar>
            <w:vAlign w:val="center"/>
          </w:tcPr>
          <w:p>
            <w:pPr>
              <w:spacing w:line="240" w:lineRule="auto"/>
              <w:ind w:left="0" w:leftChars="0" w:firstLine="0" w:firstLineChars="0"/>
              <w:jc w:val="left"/>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企业、农民专业合作社变更登记（法定代表人、企业负责人、股东或投资人更改姓名或名称）</w:t>
            </w:r>
          </w:p>
        </w:tc>
        <w:tc>
          <w:tcPr>
            <w:tcW w:w="1155"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40" w:lineRule="auto"/>
              <w:ind w:left="0" w:leftChars="0" w:firstLine="0" w:firstLineChars="0"/>
              <w:jc w:val="left"/>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出资证明</w:t>
            </w:r>
          </w:p>
        </w:tc>
        <w:tc>
          <w:tcPr>
            <w:tcW w:w="2000"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国资委、工会</w:t>
            </w:r>
          </w:p>
        </w:tc>
        <w:tc>
          <w:tcPr>
            <w:tcW w:w="1945"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市场监管部门</w:t>
            </w:r>
          </w:p>
        </w:tc>
        <w:tc>
          <w:tcPr>
            <w:tcW w:w="4635" w:type="dxa"/>
            <w:noWrap w:val="0"/>
            <w:tcMar>
              <w:left w:w="57" w:type="dxa"/>
              <w:right w:w="57" w:type="dxa"/>
            </w:tcMar>
            <w:vAlign w:val="center"/>
          </w:tcPr>
          <w:p>
            <w:pPr>
              <w:spacing w:line="240" w:lineRule="auto"/>
              <w:ind w:left="0" w:leftChars="0" w:firstLine="0" w:firstLineChars="0"/>
              <w:jc w:val="left"/>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非公司制企业法人开业登记、非公司制企业变更注册资金，非公司企业法人因主管部门改变不涉及原主要登记事项变更的备案</w:t>
            </w:r>
          </w:p>
        </w:tc>
        <w:tc>
          <w:tcPr>
            <w:tcW w:w="1155" w:type="dxa"/>
            <w:noWrap w:val="0"/>
            <w:tcMar>
              <w:left w:w="57" w:type="dxa"/>
              <w:right w:w="57" w:type="dxa"/>
            </w:tcMar>
            <w:vAlign w:val="center"/>
          </w:tcPr>
          <w:p>
            <w:pPr>
              <w:spacing w:line="240" w:lineRule="auto"/>
              <w:ind w:left="0" w:leftChars="0" w:firstLine="0" w:firstLineChars="0"/>
              <w:jc w:val="center"/>
              <w:rPr>
                <w:rFonts w:ascii="宋体" w:hAnsi="宋体"/>
                <w:color w:val="auto"/>
                <w:sz w:val="20"/>
                <w:szCs w:val="20"/>
                <w:highlight w:val="none"/>
              </w:rPr>
            </w:pPr>
            <w:r>
              <w:rPr>
                <w:rFonts w:hint="eastAsia" w:ascii="宋体" w:hAnsi="宋体" w:eastAsia="宋体"/>
                <w:bCs/>
                <w:color w:val="auto"/>
                <w:kern w:val="0"/>
                <w:sz w:val="20"/>
                <w:szCs w:val="20"/>
                <w:highlight w:val="none"/>
                <w:lang w:eastAsia="zh-CN"/>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死亡证明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卫健委、公安局、法院 、民政局</w:t>
            </w:r>
          </w:p>
          <w:p>
            <w:pPr>
              <w:spacing w:line="300" w:lineRule="exact"/>
              <w:jc w:val="center"/>
              <w:rPr>
                <w:rFonts w:ascii="宋体" w:hAnsi="宋体"/>
                <w:color w:val="auto"/>
                <w:sz w:val="20"/>
                <w:szCs w:val="20"/>
                <w:highlight w:val="none"/>
              </w:rPr>
            </w:pPr>
          </w:p>
        </w:tc>
        <w:tc>
          <w:tcPr>
            <w:tcW w:w="194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市医疗保障局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申请清退大病保险费</w:t>
            </w:r>
          </w:p>
        </w:tc>
        <w:tc>
          <w:tcPr>
            <w:tcW w:w="1155"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申请清退城乡居民基本医疗保险费</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基本医疗保险参保个人帐户清算</w:t>
            </w:r>
          </w:p>
        </w:tc>
        <w:tc>
          <w:tcPr>
            <w:tcW w:w="1155"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户籍注销证明（出国出境注销户籍证明）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公安机关</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市医疗保障局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基本医疗保险参保个人帐户清算</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400" w:lineRule="exact"/>
              <w:ind w:firstLine="0" w:firstLineChars="0"/>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计划生育登记信息</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卫健局</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市</w:t>
            </w:r>
            <w:r>
              <w:rPr>
                <w:rFonts w:hint="eastAsia" w:ascii="宋体" w:hAnsi="宋体"/>
                <w:color w:val="auto"/>
                <w:sz w:val="20"/>
                <w:szCs w:val="20"/>
                <w:highlight w:val="none"/>
              </w:rPr>
              <w:t>医疗保障局</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平产、剖宫产、助娩产待遇核准支付</w:t>
            </w:r>
          </w:p>
        </w:tc>
        <w:tc>
          <w:tcPr>
            <w:tcW w:w="1155" w:type="dxa"/>
            <w:vMerge w:val="restart"/>
            <w:noWrap w:val="0"/>
            <w:tcMar>
              <w:left w:w="57" w:type="dxa"/>
              <w:right w:w="57" w:type="dxa"/>
            </w:tcMar>
            <w:vAlign w:val="center"/>
          </w:tcPr>
          <w:p>
            <w:pPr>
              <w:spacing w:line="300" w:lineRule="exact"/>
              <w:jc w:val="center"/>
              <w:rPr>
                <w:rFonts w:hint="default" w:ascii="宋体" w:hAnsi="宋体"/>
                <w:color w:val="auto"/>
                <w:sz w:val="20"/>
                <w:szCs w:val="20"/>
                <w:highlight w:val="none"/>
                <w:lang w:val="en-US"/>
              </w:rPr>
            </w:pPr>
            <w:r>
              <w:rPr>
                <w:rFonts w:hint="eastAsia" w:ascii="宋体" w:hAnsi="宋体"/>
                <w:color w:val="auto"/>
                <w:sz w:val="20"/>
                <w:szCs w:val="20"/>
                <w:highlight w:val="none"/>
                <w:lang w:val="en-US" w:eastAsia="zh-CN"/>
              </w:rPr>
              <w:t>数据查询</w:t>
            </w:r>
          </w:p>
        </w:tc>
        <w:tc>
          <w:tcPr>
            <w:tcW w:w="1122" w:type="dxa"/>
            <w:vMerge w:val="restart"/>
            <w:noWrap w:val="0"/>
            <w:tcMar>
              <w:left w:w="57" w:type="dxa"/>
              <w:right w:w="57" w:type="dxa"/>
            </w:tcMar>
            <w:vAlign w:val="center"/>
          </w:tcPr>
          <w:p>
            <w:pPr>
              <w:spacing w:line="300" w:lineRule="exact"/>
              <w:jc w:val="center"/>
              <w:rPr>
                <w:rFonts w:hint="default"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blHeader/>
          <w:jc w:val="center"/>
        </w:trPr>
        <w:tc>
          <w:tcPr>
            <w:tcW w:w="642" w:type="dxa"/>
            <w:vMerge w:val="continue"/>
            <w:noWrap w:val="0"/>
            <w:tcMar>
              <w:left w:w="57" w:type="dxa"/>
              <w:right w:w="57" w:type="dxa"/>
            </w:tcMar>
            <w:vAlign w:val="center"/>
          </w:tcPr>
          <w:p>
            <w:pPr>
              <w:spacing w:line="300" w:lineRule="exact"/>
              <w:jc w:val="center"/>
              <w:rPr>
                <w:color w:val="auto"/>
                <w:highlight w:val="none"/>
              </w:rPr>
            </w:pPr>
          </w:p>
        </w:tc>
        <w:tc>
          <w:tcPr>
            <w:tcW w:w="3015" w:type="dxa"/>
            <w:vMerge w:val="continue"/>
            <w:noWrap w:val="0"/>
            <w:tcMar>
              <w:left w:w="57" w:type="dxa"/>
              <w:right w:w="57" w:type="dxa"/>
            </w:tcMar>
            <w:vAlign w:val="center"/>
          </w:tcPr>
          <w:p>
            <w:pPr>
              <w:spacing w:line="300" w:lineRule="exact"/>
              <w:jc w:val="left"/>
              <w:rPr>
                <w:color w:val="auto"/>
                <w:highlight w:val="none"/>
              </w:rPr>
            </w:pPr>
          </w:p>
        </w:tc>
        <w:tc>
          <w:tcPr>
            <w:tcW w:w="2000" w:type="dxa"/>
            <w:vMerge w:val="continue"/>
            <w:noWrap w:val="0"/>
            <w:tcMar>
              <w:left w:w="57" w:type="dxa"/>
              <w:right w:w="57" w:type="dxa"/>
            </w:tcMar>
            <w:vAlign w:val="center"/>
          </w:tcPr>
          <w:p>
            <w:pPr>
              <w:spacing w:line="300" w:lineRule="exact"/>
              <w:jc w:val="center"/>
              <w:rPr>
                <w:color w:val="auto"/>
                <w:highlight w:val="none"/>
              </w:rPr>
            </w:pPr>
          </w:p>
        </w:tc>
        <w:tc>
          <w:tcPr>
            <w:tcW w:w="1945" w:type="dxa"/>
            <w:vMerge w:val="continue"/>
            <w:noWrap w:val="0"/>
            <w:tcMar>
              <w:left w:w="57" w:type="dxa"/>
              <w:right w:w="57" w:type="dxa"/>
            </w:tcMar>
            <w:vAlign w:val="center"/>
          </w:tcPr>
          <w:p>
            <w:pPr>
              <w:spacing w:line="300" w:lineRule="exact"/>
              <w:jc w:val="center"/>
              <w:rPr>
                <w:color w:val="auto"/>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流产、引产、节育、复通手术待遇核准支付</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 w:hRule="atLeast"/>
          <w:tblHeader/>
          <w:jc w:val="center"/>
        </w:trPr>
        <w:tc>
          <w:tcPr>
            <w:tcW w:w="64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未就业配偶医疗待遇核准支付</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配偶未就业证明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人力社保局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市医疗保障局</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未就业配偶医疗待遇核准支付</w:t>
            </w:r>
          </w:p>
        </w:tc>
        <w:tc>
          <w:tcPr>
            <w:tcW w:w="1155" w:type="dxa"/>
            <w:noWrap w:val="0"/>
            <w:tcMar>
              <w:left w:w="57" w:type="dxa"/>
              <w:right w:w="57" w:type="dxa"/>
            </w:tcMar>
            <w:vAlign w:val="center"/>
          </w:tcPr>
          <w:p>
            <w:pPr>
              <w:widowControl/>
              <w:spacing w:line="300" w:lineRule="exact"/>
              <w:jc w:val="center"/>
              <w:textAlignment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widowControl/>
              <w:spacing w:line="300" w:lineRule="exact"/>
              <w:jc w:val="center"/>
              <w:textAlignment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住房灭失证明</w:t>
            </w:r>
          </w:p>
        </w:tc>
        <w:tc>
          <w:tcPr>
            <w:tcW w:w="2000"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自然资源和规划局</w:t>
            </w:r>
          </w:p>
        </w:tc>
        <w:tc>
          <w:tcPr>
            <w:tcW w:w="194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房地产交易申报（计税价格无争议）--因不可抗力灭失住房而重新购买住房减征或免征契税优惠</w:t>
            </w:r>
          </w:p>
        </w:tc>
        <w:tc>
          <w:tcPr>
            <w:tcW w:w="115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不动产产权查询证明</w:t>
            </w:r>
          </w:p>
        </w:tc>
        <w:tc>
          <w:tcPr>
            <w:tcW w:w="2000"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不动产登记中心</w:t>
            </w:r>
          </w:p>
        </w:tc>
        <w:tc>
          <w:tcPr>
            <w:tcW w:w="194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房地产交易申报（计税价格无争议）--个人购买家庭一套、二套住房的契税优惠、个人转让自用住房个人所得税优惠</w:t>
            </w:r>
          </w:p>
        </w:tc>
        <w:tc>
          <w:tcPr>
            <w:tcW w:w="115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房改证明</w:t>
            </w:r>
          </w:p>
        </w:tc>
        <w:tc>
          <w:tcPr>
            <w:tcW w:w="2000"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房改办（市住房公积金）</w:t>
            </w:r>
          </w:p>
        </w:tc>
        <w:tc>
          <w:tcPr>
            <w:tcW w:w="194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房地产交易申报（计税价格无争议）--已购公有住房经补缴土地出让金和其他出让费用成为完全产权住房的契税优惠</w:t>
            </w:r>
          </w:p>
        </w:tc>
        <w:tc>
          <w:tcPr>
            <w:tcW w:w="115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企业营业执照信息</w:t>
            </w:r>
          </w:p>
        </w:tc>
        <w:tc>
          <w:tcPr>
            <w:tcW w:w="2000"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市县市场监管部门</w:t>
            </w:r>
          </w:p>
        </w:tc>
        <w:tc>
          <w:tcPr>
            <w:tcW w:w="194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30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境外注册中资控股企业居民身份认定申请</w:t>
            </w:r>
          </w:p>
        </w:tc>
        <w:tc>
          <w:tcPr>
            <w:tcW w:w="1155"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分支机构或者集团子公司所在地工商部门证明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市场监管部门</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汇总缴纳增值税/消费税事项办理</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直接取消</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个转企证明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市场监管部门</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个转企业务</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车辆报案证明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市县公安局</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误收多缴退抵税-车辆提前报废、被盗或退保后重新保险退税</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外国人出入境记录</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市县公安局（出入境）</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《中国税收居民身份证明》开具</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进口货物报关单</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海关</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《来料加工免税证明》开具</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死亡证明</w:t>
            </w:r>
          </w:p>
        </w:tc>
        <w:tc>
          <w:tcPr>
            <w:tcW w:w="2000" w:type="dxa"/>
            <w:noWrap w:val="0"/>
            <w:tcMar>
              <w:left w:w="57" w:type="dxa"/>
              <w:right w:w="57" w:type="dxa"/>
            </w:tcMar>
            <w:vAlign w:val="center"/>
          </w:tcPr>
          <w:p>
            <w:pPr>
              <w:spacing w:line="300" w:lineRule="exact"/>
              <w:jc w:val="center"/>
              <w:rPr>
                <w:rFonts w:hint="eastAsia" w:ascii="宋体" w:hAnsi="宋体"/>
                <w:bCs/>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房地产交易申报（计税价格无争议）-涉及家庭财产分割的个人无偿转让不动产免征增值税优惠、个人无偿受赠或继承不动产个人所得税优惠</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按企业办法参加社会保险制度的证明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人社局</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增值税优惠备案-文化事业单位转制免征增值税优惠、转制文化企业免征增值税优惠</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直接取消</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饲料产品合格证明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有计量认证资质的饲料质量检测机构</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增值税优惠备案-饲料产品免征增值税优惠</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直接取消</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总体损失证明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乡镇街道</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房产税、城镇土地使用税优惠核准</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农村居民占用耕地新建住宅和原宅基地面积证明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乡镇街道</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耕地占用税申报--农村宅基地耕地占用税优惠</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有权继承或接受遗赠的证明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乡镇街道</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房地产交易申报（计税价格无争议）-涉及家庭财产分割的个人无偿转让不动产免征增值税优惠、个人无偿受赠或继承不动产个人所得税优惠</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亲属关系证明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市县公安局、民政局、妇保院、档案馆、乡镇街道</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房地产交易申报（计税价格无争议）-涉及家庭财产分割的个人无偿转让不动产免征增值税优惠、个人无偿受赠或继承不动产个人所得税优惠</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数据查询</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自然灾害损失证明</w:t>
            </w:r>
          </w:p>
        </w:tc>
        <w:tc>
          <w:tcPr>
            <w:tcW w:w="2000"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乡镇街道</w:t>
            </w:r>
          </w:p>
        </w:tc>
        <w:tc>
          <w:tcPr>
            <w:tcW w:w="194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市税务局</w:t>
            </w:r>
          </w:p>
        </w:tc>
        <w:tc>
          <w:tcPr>
            <w:tcW w:w="4635" w:type="dxa"/>
            <w:noWrap w:val="0"/>
            <w:tcMar>
              <w:left w:w="57" w:type="dxa"/>
              <w:right w:w="57" w:type="dxa"/>
            </w:tcMar>
            <w:vAlign w:val="center"/>
          </w:tcPr>
          <w:p>
            <w:pPr>
              <w:spacing w:line="260" w:lineRule="exact"/>
              <w:jc w:val="left"/>
              <w:rPr>
                <w:rFonts w:hint="eastAsia" w:ascii="宋体" w:hAnsi="宋体"/>
                <w:bCs/>
                <w:color w:val="auto"/>
                <w:sz w:val="20"/>
                <w:szCs w:val="20"/>
                <w:highlight w:val="none"/>
              </w:rPr>
            </w:pPr>
            <w:r>
              <w:rPr>
                <w:rFonts w:hint="eastAsia" w:ascii="宋体" w:hAnsi="宋体"/>
                <w:bCs/>
                <w:color w:val="auto"/>
                <w:sz w:val="20"/>
                <w:szCs w:val="20"/>
                <w:highlight w:val="none"/>
              </w:rPr>
              <w:t>个人所得税优惠核准</w:t>
            </w:r>
          </w:p>
        </w:tc>
        <w:tc>
          <w:tcPr>
            <w:tcW w:w="1155"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r>
              <w:rPr>
                <w:rFonts w:hint="eastAsia" w:ascii="宋体" w:hAnsi="宋体"/>
                <w:bCs/>
                <w:color w:val="auto"/>
                <w:sz w:val="20"/>
                <w:szCs w:val="20"/>
                <w:highlight w:val="none"/>
              </w:rPr>
              <w:t>部门核验</w:t>
            </w:r>
          </w:p>
        </w:tc>
        <w:tc>
          <w:tcPr>
            <w:tcW w:w="1122" w:type="dxa"/>
            <w:noWrap w:val="0"/>
            <w:tcMar>
              <w:left w:w="57" w:type="dxa"/>
              <w:right w:w="57" w:type="dxa"/>
            </w:tcMar>
            <w:vAlign w:val="center"/>
          </w:tcPr>
          <w:p>
            <w:pPr>
              <w:spacing w:line="260" w:lineRule="exact"/>
              <w:jc w:val="center"/>
              <w:rPr>
                <w:rFonts w:hint="eastAsia" w:ascii="宋体" w:hAnsi="宋体"/>
                <w:bCs/>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困难职工收入证明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乡镇人民政府、街道办事处、职工及家庭成员所在单位出具的工资发放清单，家庭成员无工作单位的需提供居委会或村委会的无收入证明</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市总工会</w:t>
            </w:r>
          </w:p>
        </w:tc>
        <w:tc>
          <w:tcPr>
            <w:tcW w:w="4635" w:type="dxa"/>
            <w:noWrap w:val="0"/>
            <w:tcMar>
              <w:left w:w="57" w:type="dxa"/>
              <w:right w:w="57" w:type="dxa"/>
            </w:tcMar>
            <w:vAlign w:val="center"/>
          </w:tcPr>
          <w:p>
            <w:pPr>
              <w:spacing w:line="300" w:lineRule="exact"/>
              <w:jc w:val="left"/>
              <w:rPr>
                <w:rFonts w:hint="eastAsia"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法律援助</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上解工会经费证明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申请单位或各级工会财务部门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市总工会</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法人资格登记</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收入证明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职工及家庭成员所在单位出具的工资发放清单，家庭成员无工作单位的需提供居委会或村委会的无收入证明</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市总工会</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困难职工申报</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死亡证明</w:t>
            </w:r>
          </w:p>
        </w:tc>
        <w:tc>
          <w:tcPr>
            <w:tcW w:w="2000"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卫健局、法院、公安局、民政局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市总工会</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参加职工医疗互助保障人员因病死亡慰问金发放</w:t>
            </w:r>
          </w:p>
        </w:tc>
        <w:tc>
          <w:tcPr>
            <w:tcW w:w="1155"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诊断证明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医院</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市红十字会</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市、县救助金申请</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产权证明（无相关证件）</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市邮政管理局</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分支机构设立以及分支机构地址变更备案事项</w:t>
            </w:r>
          </w:p>
        </w:tc>
        <w:tc>
          <w:tcPr>
            <w:tcW w:w="1155" w:type="dxa"/>
            <w:noWrap w:val="0"/>
            <w:tcMar>
              <w:left w:w="57" w:type="dxa"/>
              <w:right w:w="57" w:type="dxa"/>
            </w:tcMar>
            <w:vAlign w:val="center"/>
          </w:tcPr>
          <w:p>
            <w:pPr>
              <w:spacing w:line="27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亲属关系证明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司法所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监狱</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监狱会见</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4514" w:type="dxa"/>
            <w:gridSpan w:val="7"/>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公用事业单位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贫困家庭证明</w:t>
            </w:r>
          </w:p>
        </w:tc>
        <w:tc>
          <w:tcPr>
            <w:tcW w:w="2000" w:type="dxa"/>
            <w:noWrap w:val="0"/>
            <w:tcMar>
              <w:left w:w="57" w:type="dxa"/>
              <w:right w:w="57" w:type="dxa"/>
            </w:tcMar>
            <w:vAlign w:val="center"/>
          </w:tcPr>
          <w:p>
            <w:pPr>
              <w:spacing w:line="260" w:lineRule="exact"/>
              <w:ind w:firstLine="400" w:firstLineChars="200"/>
              <w:jc w:val="center"/>
              <w:rPr>
                <w:rFonts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市教育会计核算与学生资助中心</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学生资助</w:t>
            </w:r>
          </w:p>
        </w:tc>
        <w:tc>
          <w:tcPr>
            <w:tcW w:w="1155" w:type="dxa"/>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人事档案存放证明</w:t>
            </w:r>
          </w:p>
        </w:tc>
        <w:tc>
          <w:tcPr>
            <w:tcW w:w="2000" w:type="dxa"/>
            <w:vMerge w:val="restart"/>
            <w:noWrap w:val="0"/>
            <w:tcMar>
              <w:left w:w="57" w:type="dxa"/>
              <w:right w:w="57" w:type="dxa"/>
            </w:tcMar>
            <w:vAlign w:val="center"/>
          </w:tcPr>
          <w:p>
            <w:pPr>
              <w:spacing w:line="260" w:lineRule="exact"/>
              <w:jc w:val="center"/>
              <w:rPr>
                <w:rFonts w:hint="eastAsia" w:ascii="宋体" w:hAnsi="宋体"/>
                <w:color w:val="auto"/>
                <w:sz w:val="20"/>
                <w:szCs w:val="20"/>
                <w:highlight w:val="none"/>
              </w:rPr>
            </w:pPr>
            <w:r>
              <w:rPr>
                <w:rFonts w:ascii="宋体" w:hAnsi="宋体"/>
                <w:color w:val="auto"/>
                <w:sz w:val="20"/>
                <w:szCs w:val="20"/>
                <w:highlight w:val="none"/>
              </w:rPr>
              <w:t>人事档案存放部门（市人才市场管理</w:t>
            </w:r>
            <w:r>
              <w:rPr>
                <w:rFonts w:hint="eastAsia" w:ascii="宋体" w:hAnsi="宋体"/>
                <w:color w:val="auto"/>
                <w:sz w:val="20"/>
                <w:szCs w:val="20"/>
                <w:highlight w:val="none"/>
              </w:rPr>
              <w:t>）</w:t>
            </w:r>
          </w:p>
        </w:tc>
        <w:tc>
          <w:tcPr>
            <w:tcW w:w="1945" w:type="dxa"/>
            <w:vMerge w:val="restart"/>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市教育考试院</w:t>
            </w: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中小学教师资格考试</w:t>
            </w:r>
          </w:p>
        </w:tc>
        <w:tc>
          <w:tcPr>
            <w:tcW w:w="1155" w:type="dxa"/>
            <w:vMerge w:val="restart"/>
            <w:noWrap w:val="0"/>
            <w:tcMar>
              <w:left w:w="57" w:type="dxa"/>
              <w:right w:w="57" w:type="dxa"/>
            </w:tcMar>
            <w:vAlign w:val="center"/>
          </w:tcPr>
          <w:p>
            <w:pPr>
              <w:spacing w:line="26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260" w:lineRule="exact"/>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spacing w:line="260" w:lineRule="exact"/>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spacing w:line="260" w:lineRule="exact"/>
              <w:jc w:val="center"/>
              <w:rPr>
                <w:rFonts w:ascii="宋体" w:hAnsi="宋体"/>
                <w:color w:val="auto"/>
                <w:sz w:val="20"/>
                <w:szCs w:val="20"/>
                <w:highlight w:val="none"/>
              </w:rPr>
            </w:pPr>
          </w:p>
        </w:tc>
        <w:tc>
          <w:tcPr>
            <w:tcW w:w="4635" w:type="dxa"/>
            <w:noWrap w:val="0"/>
            <w:tcMar>
              <w:left w:w="57" w:type="dxa"/>
              <w:right w:w="57" w:type="dxa"/>
            </w:tcMar>
            <w:vAlign w:val="center"/>
          </w:tcPr>
          <w:p>
            <w:pPr>
              <w:spacing w:line="260" w:lineRule="exact"/>
              <w:jc w:val="left"/>
              <w:rPr>
                <w:rFonts w:ascii="宋体" w:hAnsi="宋体"/>
                <w:color w:val="auto"/>
                <w:sz w:val="20"/>
                <w:szCs w:val="20"/>
                <w:highlight w:val="none"/>
              </w:rPr>
            </w:pPr>
            <w:r>
              <w:rPr>
                <w:rFonts w:ascii="宋体" w:hAnsi="宋体"/>
                <w:color w:val="auto"/>
                <w:sz w:val="20"/>
                <w:szCs w:val="20"/>
                <w:highlight w:val="none"/>
              </w:rPr>
              <w:t>成人高考</w:t>
            </w:r>
          </w:p>
        </w:tc>
        <w:tc>
          <w:tcPr>
            <w:tcW w:w="1155" w:type="dxa"/>
            <w:vMerge w:val="continue"/>
            <w:noWrap w:val="0"/>
            <w:tcMar>
              <w:left w:w="57" w:type="dxa"/>
              <w:right w:w="57" w:type="dxa"/>
            </w:tcMar>
            <w:vAlign w:val="center"/>
          </w:tcPr>
          <w:p>
            <w:pPr>
              <w:spacing w:line="260" w:lineRule="exact"/>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spacing w:line="26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器官、遗体、角膜捐献证明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红十字会</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市殡仪馆</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殡仪馆火化优待服务</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产权变更证明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房交所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档案查询</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28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查询过程中若有疑义的需提供档案移交有关证明</w:t>
            </w: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1945"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档案查询</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8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需查询项目其它单位形成档案时，须取得档案形成者同意书面证明。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项目建设单位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档案查询</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8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物业委托人相关证明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物业委托单位</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档案查询</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8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立案证明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司法部门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档案查询</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8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当事人委托证明、当事人与所查项目关系证明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当事人</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档案查询</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8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单位名称变更、法人代表变更等证明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工商局、编办</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市城建档案馆</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建设工程档案预验收和移交</w:t>
            </w:r>
          </w:p>
        </w:tc>
        <w:tc>
          <w:tcPr>
            <w:tcW w:w="1155" w:type="dxa"/>
            <w:noWrap w:val="0"/>
            <w:tcMar>
              <w:left w:w="57" w:type="dxa"/>
              <w:right w:w="57" w:type="dxa"/>
            </w:tcMar>
            <w:vAlign w:val="center"/>
          </w:tcPr>
          <w:p>
            <w:pPr>
              <w:spacing w:line="28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28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房改房上市证明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浙江省第三地质大队</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房地产交易市场管理所</w:t>
            </w:r>
          </w:p>
          <w:p>
            <w:pPr>
              <w:spacing w:line="300" w:lineRule="exact"/>
              <w:jc w:val="center"/>
              <w:rPr>
                <w:rFonts w:hint="eastAsia" w:ascii="宋体" w:hAnsi="宋体"/>
                <w:color w:val="auto"/>
                <w:sz w:val="20"/>
                <w:szCs w:val="20"/>
                <w:highlight w:val="none"/>
              </w:rPr>
            </w:pPr>
          </w:p>
        </w:tc>
        <w:tc>
          <w:tcPr>
            <w:tcW w:w="463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房产交易使用</w:t>
            </w:r>
          </w:p>
          <w:p>
            <w:pPr>
              <w:spacing w:line="300" w:lineRule="exact"/>
              <w:jc w:val="left"/>
              <w:rPr>
                <w:rFonts w:hint="eastAsia" w:ascii="宋体" w:hAnsi="宋体"/>
                <w:color w:val="auto"/>
                <w:sz w:val="20"/>
                <w:szCs w:val="20"/>
                <w:highlight w:val="none"/>
              </w:rPr>
            </w:pP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p>
            <w:pPr>
              <w:spacing w:line="300" w:lineRule="exact"/>
              <w:jc w:val="center"/>
              <w:rPr>
                <w:rFonts w:hint="eastAsia" w:ascii="宋体" w:hAnsi="宋体"/>
                <w:color w:val="auto"/>
                <w:sz w:val="20"/>
                <w:szCs w:val="20"/>
                <w:highlight w:val="none"/>
              </w:rPr>
            </w:pP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s="宋体"/>
                <w:color w:val="auto"/>
                <w:szCs w:val="21"/>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婺城区机关事务管理局</w:t>
            </w: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s="宋体"/>
                <w:color w:val="auto"/>
                <w:szCs w:val="21"/>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尖峰集团股份有限公司</w:t>
            </w: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s="宋体"/>
                <w:color w:val="auto"/>
                <w:szCs w:val="21"/>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浙江师范大学</w:t>
            </w: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s="宋体"/>
                <w:color w:val="auto"/>
                <w:szCs w:val="21"/>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婺城区教委、教育局</w:t>
            </w: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s="宋体"/>
                <w:color w:val="auto"/>
                <w:szCs w:val="21"/>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市中心医院</w:t>
            </w: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s="宋体"/>
                <w:color w:val="auto"/>
                <w:szCs w:val="21"/>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中国水利水电第十二工程局</w:t>
            </w: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军官证与身份证关联证明</w:t>
            </w: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部队或现所在单位</w:t>
            </w:r>
          </w:p>
        </w:tc>
        <w:tc>
          <w:tcPr>
            <w:tcW w:w="1945"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房地产交易市场管理所</w:t>
            </w:r>
          </w:p>
        </w:tc>
        <w:tc>
          <w:tcPr>
            <w:tcW w:w="463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开无房证明仅供税务部门使用</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军官户籍证明</w:t>
            </w: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部队</w:t>
            </w:r>
          </w:p>
        </w:tc>
        <w:tc>
          <w:tcPr>
            <w:tcW w:w="1945"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房地产交易市场管理所</w:t>
            </w:r>
          </w:p>
        </w:tc>
        <w:tc>
          <w:tcPr>
            <w:tcW w:w="463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开无房证明仅供税务部门使用</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死亡证明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房地产交易市场管理所</w:t>
            </w:r>
          </w:p>
        </w:tc>
        <w:tc>
          <w:tcPr>
            <w:tcW w:w="463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开无房证明仅供税务部门使用</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购房人与支付房款人关系证明</w:t>
            </w: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街道</w:t>
            </w:r>
          </w:p>
        </w:tc>
        <w:tc>
          <w:tcPr>
            <w:tcW w:w="194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房地产交易市场管理所</w:t>
            </w:r>
          </w:p>
        </w:tc>
        <w:tc>
          <w:tcPr>
            <w:tcW w:w="463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商品房合同备案</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公安局</w:t>
            </w:r>
          </w:p>
        </w:tc>
        <w:tc>
          <w:tcPr>
            <w:tcW w:w="194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双方当事人所在单位</w:t>
            </w:r>
          </w:p>
        </w:tc>
        <w:tc>
          <w:tcPr>
            <w:tcW w:w="194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463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商品房资金监管账户证明</w:t>
            </w: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银行</w:t>
            </w:r>
          </w:p>
        </w:tc>
        <w:tc>
          <w:tcPr>
            <w:tcW w:w="1945"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房地产交易市场管理所</w:t>
            </w:r>
          </w:p>
        </w:tc>
        <w:tc>
          <w:tcPr>
            <w:tcW w:w="463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商品房合同备案</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p>
            <w:pPr>
              <w:spacing w:line="300" w:lineRule="exact"/>
              <w:jc w:val="center"/>
              <w:rPr>
                <w:rFonts w:hint="eastAsia" w:ascii="宋体" w:hAnsi="宋体"/>
                <w:color w:val="auto"/>
                <w:sz w:val="20"/>
                <w:szCs w:val="20"/>
                <w:highlight w:val="none"/>
              </w:rPr>
            </w:pPr>
          </w:p>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家庭经济状况</w:t>
            </w:r>
            <w:r>
              <w:rPr>
                <w:rFonts w:hint="eastAsia" w:ascii="宋体" w:hAnsi="宋体"/>
                <w:color w:val="auto"/>
                <w:sz w:val="20"/>
                <w:szCs w:val="20"/>
                <w:highlight w:val="none"/>
              </w:rPr>
              <w:t>核对报告</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民政部门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spacing w:line="300" w:lineRule="exact"/>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家庭成员关系证明</w:t>
            </w:r>
          </w:p>
        </w:tc>
        <w:tc>
          <w:tcPr>
            <w:tcW w:w="2000" w:type="dxa"/>
            <w:vMerge w:val="restart"/>
            <w:noWrap w:val="0"/>
            <w:tcMar>
              <w:left w:w="57" w:type="dxa"/>
              <w:right w:w="57" w:type="dxa"/>
            </w:tcMar>
            <w:vAlign w:val="center"/>
          </w:tcPr>
          <w:p>
            <w:pPr>
              <w:spacing w:line="300" w:lineRule="exact"/>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乡镇（街道）、公安部门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hint="default"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有无车辆情况证明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车辆登记信息管理部门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7"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宅基地批建证明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乡镇土管部门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部门核验</w:t>
            </w:r>
          </w:p>
        </w:tc>
        <w:tc>
          <w:tcPr>
            <w:tcW w:w="1122"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房产查档证明</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不动产登记部门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有无享受福利分房证明</w:t>
            </w:r>
          </w:p>
        </w:tc>
        <w:tc>
          <w:tcPr>
            <w:tcW w:w="2000"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房改办</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直接取消</w:t>
            </w:r>
          </w:p>
        </w:tc>
        <w:tc>
          <w:tcPr>
            <w:tcW w:w="1122" w:type="dxa"/>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养老保障待遇发放证明</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人力社保部门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社保缴存证明</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人力社保部门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完税证明</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税务部门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vMerge w:val="restart"/>
            <w:noWrap w:val="0"/>
            <w:tcMar>
              <w:left w:w="57" w:type="dxa"/>
              <w:right w:w="57" w:type="dxa"/>
            </w:tcMar>
            <w:vAlign w:val="center"/>
          </w:tcPr>
          <w:p>
            <w:pPr>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死亡证明</w:t>
            </w:r>
          </w:p>
        </w:tc>
        <w:tc>
          <w:tcPr>
            <w:tcW w:w="2000"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公积金缴存证明</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住房公积金管理中心</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工商出资信息</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市场监管部门</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收入证明</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用人单位或银行机构</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vMerge w:val="restart"/>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经济适用住房购买资格确认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jc w:val="left"/>
              <w:rPr>
                <w:rFonts w:hint="eastAsia" w:ascii="宋体" w:hAnsi="宋体"/>
                <w:color w:val="auto"/>
                <w:sz w:val="20"/>
                <w:szCs w:val="20"/>
                <w:highlight w:val="none"/>
              </w:rPr>
            </w:pPr>
            <w:r>
              <w:rPr>
                <w:rFonts w:hint="eastAsia" w:ascii="宋体" w:hAnsi="宋体"/>
                <w:color w:val="auto"/>
                <w:sz w:val="20"/>
                <w:szCs w:val="20"/>
                <w:highlight w:val="none"/>
              </w:rPr>
              <w:t>大病医疗支出</w:t>
            </w:r>
          </w:p>
        </w:tc>
        <w:tc>
          <w:tcPr>
            <w:tcW w:w="2000" w:type="dxa"/>
            <w:vMerge w:val="restart"/>
            <w:noWrap w:val="0"/>
            <w:tcMar>
              <w:left w:w="57" w:type="dxa"/>
              <w:right w:w="57" w:type="dxa"/>
            </w:tcMar>
            <w:vAlign w:val="center"/>
          </w:tcPr>
          <w:p>
            <w:pPr>
              <w:jc w:val="center"/>
              <w:rPr>
                <w:rFonts w:hint="eastAsia" w:ascii="宋体" w:hAnsi="宋体"/>
                <w:color w:val="auto"/>
                <w:sz w:val="20"/>
                <w:szCs w:val="20"/>
                <w:highlight w:val="none"/>
              </w:rPr>
            </w:pPr>
            <w:r>
              <w:rPr>
                <w:rFonts w:hint="eastAsia" w:ascii="宋体" w:hAnsi="宋体"/>
                <w:color w:val="auto"/>
                <w:sz w:val="20"/>
                <w:szCs w:val="20"/>
                <w:highlight w:val="none"/>
              </w:rPr>
              <w:t>医保局</w:t>
            </w:r>
          </w:p>
        </w:tc>
        <w:tc>
          <w:tcPr>
            <w:tcW w:w="1945" w:type="dxa"/>
            <w:vMerge w:val="restart"/>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市住房保障管理中心</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公共租赁住房租赁补贴或者租金减免审批</w:t>
            </w:r>
          </w:p>
        </w:tc>
        <w:tc>
          <w:tcPr>
            <w:tcW w:w="1155" w:type="dxa"/>
            <w:vMerge w:val="restart"/>
            <w:noWrap w:val="0"/>
            <w:tcMar>
              <w:left w:w="57" w:type="dxa"/>
              <w:right w:w="57" w:type="dxa"/>
            </w:tcMar>
            <w:vAlign w:val="center"/>
          </w:tcPr>
          <w:p>
            <w:pPr>
              <w:jc w:val="center"/>
              <w:rPr>
                <w:rFonts w:hint="default" w:ascii="宋体" w:hAnsi="宋体" w:eastAsia="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vMerge w:val="restart"/>
            <w:noWrap w:val="0"/>
            <w:tcMar>
              <w:left w:w="57" w:type="dxa"/>
              <w:right w:w="57" w:type="dxa"/>
            </w:tcMar>
            <w:vAlign w:val="center"/>
          </w:tcPr>
          <w:p>
            <w:pPr>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tblHeader/>
          <w:jc w:val="center"/>
        </w:trPr>
        <w:tc>
          <w:tcPr>
            <w:tcW w:w="642" w:type="dxa"/>
            <w:vMerge w:val="continue"/>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hint="eastAsia"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945" w:type="dxa"/>
            <w:vMerge w:val="continue"/>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公共租赁住房承租资格确认</w:t>
            </w:r>
          </w:p>
        </w:tc>
        <w:tc>
          <w:tcPr>
            <w:tcW w:w="1155"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身份证变更证明（变更姓名或证件号）</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市建设技工学校</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成人学历教育毕业证办理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毕业证遗失证明（学信网上无法核实的初中、高中、中专、中技、职高学历）</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教育部门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市建设技工学校</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技能鉴定/建筑工人/三类人员/现场管理岗位/特种作业理论考试报名</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毕业证真实性承诺书</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报名单位（个人）提交</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市建设技工学校</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现场管理岗位报名</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工作年限证明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报名单位（个人）提交</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市建设技工学校</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rPr>
              <w:t>现场管理岗位/三类人员报名</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未成年人亲子关系证明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vMerge w:val="restart"/>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市建设监察支队</w:t>
            </w:r>
          </w:p>
        </w:tc>
        <w:tc>
          <w:tcPr>
            <w:tcW w:w="4635" w:type="dxa"/>
            <w:vMerge w:val="restart"/>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退领装修保证金</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死亡证明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vMerge w:val="continue"/>
            <w:noWrap w:val="0"/>
            <w:tcMar>
              <w:left w:w="57" w:type="dxa"/>
              <w:right w:w="57" w:type="dxa"/>
            </w:tcMar>
            <w:vAlign w:val="center"/>
          </w:tcPr>
          <w:p>
            <w:pPr>
              <w:spacing w:line="320" w:lineRule="exact"/>
              <w:jc w:val="center"/>
              <w:rPr>
                <w:rFonts w:ascii="宋体" w:hAnsi="宋体"/>
                <w:color w:val="auto"/>
                <w:sz w:val="20"/>
                <w:szCs w:val="20"/>
                <w:highlight w:val="none"/>
              </w:rPr>
            </w:pPr>
          </w:p>
        </w:tc>
        <w:tc>
          <w:tcPr>
            <w:tcW w:w="4635" w:type="dxa"/>
            <w:vMerge w:val="continue"/>
            <w:noWrap w:val="0"/>
            <w:tcMar>
              <w:left w:w="57" w:type="dxa"/>
              <w:right w:w="57" w:type="dxa"/>
            </w:tcMar>
            <w:vAlign w:val="center"/>
          </w:tcPr>
          <w:p>
            <w:pPr>
              <w:spacing w:line="320" w:lineRule="exact"/>
              <w:jc w:val="left"/>
              <w:rPr>
                <w:rFonts w:ascii="宋体" w:hAnsi="宋体"/>
                <w:color w:val="auto"/>
                <w:sz w:val="20"/>
                <w:szCs w:val="20"/>
                <w:highlight w:val="none"/>
              </w:rPr>
            </w:pP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献血者与用血者亲属关系证明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村（社区）</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市中心血站</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免费用血报销</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引进人才证明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人才引进机构</w:t>
            </w:r>
          </w:p>
        </w:tc>
        <w:tc>
          <w:tcPr>
            <w:tcW w:w="1945" w:type="dxa"/>
            <w:noWrap w:val="0"/>
            <w:tcMar>
              <w:left w:w="57" w:type="dxa"/>
              <w:right w:w="57" w:type="dxa"/>
            </w:tcMar>
            <w:vAlign w:val="center"/>
          </w:tcPr>
          <w:p>
            <w:pPr>
              <w:spacing w:line="28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28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住房公积金贷款业务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二手房公积金贷款抵押物状况表</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不动产登记机构</w:t>
            </w:r>
          </w:p>
        </w:tc>
        <w:tc>
          <w:tcPr>
            <w:tcW w:w="1945" w:type="dxa"/>
            <w:noWrap w:val="0"/>
            <w:tcMar>
              <w:left w:w="57" w:type="dxa"/>
              <w:right w:w="57" w:type="dxa"/>
            </w:tcMar>
            <w:vAlign w:val="center"/>
          </w:tcPr>
          <w:p>
            <w:pPr>
              <w:spacing w:line="28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28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住房公积金贷款业务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资金监督支付协议</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1945" w:type="dxa"/>
            <w:noWrap w:val="0"/>
            <w:tcMar>
              <w:left w:w="57" w:type="dxa"/>
              <w:right w:w="57" w:type="dxa"/>
            </w:tcMar>
            <w:vAlign w:val="center"/>
          </w:tcPr>
          <w:p>
            <w:pPr>
              <w:spacing w:line="28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28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住房公积金贷款业务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售房款储存监收证明单</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不动产登记机构</w:t>
            </w:r>
          </w:p>
        </w:tc>
        <w:tc>
          <w:tcPr>
            <w:tcW w:w="1945" w:type="dxa"/>
            <w:noWrap w:val="0"/>
            <w:tcMar>
              <w:left w:w="57" w:type="dxa"/>
              <w:right w:w="57" w:type="dxa"/>
            </w:tcMar>
            <w:vAlign w:val="center"/>
          </w:tcPr>
          <w:p>
            <w:pPr>
              <w:spacing w:line="28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28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住房公积金贷款业务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拆迁安置房资金结算单</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拆迁单位</w:t>
            </w:r>
          </w:p>
        </w:tc>
        <w:tc>
          <w:tcPr>
            <w:tcW w:w="1945" w:type="dxa"/>
            <w:noWrap w:val="0"/>
            <w:tcMar>
              <w:left w:w="57" w:type="dxa"/>
              <w:right w:w="57" w:type="dxa"/>
            </w:tcMar>
            <w:vAlign w:val="center"/>
          </w:tcPr>
          <w:p>
            <w:pPr>
              <w:spacing w:line="28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28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住房公积金贷款业务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住房情况查询记录</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hint="eastAsia" w:ascii="宋体" w:hAnsi="宋体"/>
                <w:color w:val="auto"/>
                <w:sz w:val="20"/>
                <w:szCs w:val="20"/>
                <w:highlight w:val="none"/>
              </w:rPr>
              <w:t>不动产登记机构</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2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住房公积金提取、贷款业务</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重大疾病证明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医疗机构</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2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住房公积金提取业务</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重大伤害证明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医疗机构</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2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住房公积金提取业务</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直系亲属关系证明</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乡镇</w:t>
            </w:r>
            <w:r>
              <w:rPr>
                <w:rFonts w:hint="eastAsia" w:ascii="宋体" w:hAnsi="宋体"/>
                <w:color w:val="auto"/>
                <w:sz w:val="20"/>
                <w:szCs w:val="20"/>
                <w:highlight w:val="none"/>
              </w:rPr>
              <w:t>（</w:t>
            </w:r>
            <w:r>
              <w:rPr>
                <w:rFonts w:ascii="宋体" w:hAnsi="宋体"/>
                <w:color w:val="auto"/>
                <w:sz w:val="20"/>
                <w:szCs w:val="20"/>
                <w:highlight w:val="none"/>
              </w:rPr>
              <w:t>街道</w:t>
            </w:r>
            <w:r>
              <w:rPr>
                <w:rFonts w:hint="eastAsia" w:ascii="宋体" w:hAnsi="宋体"/>
                <w:color w:val="auto"/>
                <w:sz w:val="20"/>
                <w:szCs w:val="20"/>
                <w:highlight w:val="none"/>
              </w:rPr>
              <w:t>）</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2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住房公积金提取业务</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收入证明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职工所在单位</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2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住房公积金贷款、退缴、基数调整、免缴业务办理</w:t>
            </w:r>
          </w:p>
        </w:tc>
        <w:tc>
          <w:tcPr>
            <w:tcW w:w="115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2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单位合并、分立、撤销、解散或破产证明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2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住房公积金缴存、封存业务办理</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个人个税缴纳证明（既可视为在某地工作证明，也可佐证收入证明）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税务部门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市住房公积金</w:t>
            </w:r>
          </w:p>
          <w:p>
            <w:pPr>
              <w:spacing w:line="300" w:lineRule="exact"/>
              <w:jc w:val="center"/>
              <w:rPr>
                <w:rFonts w:ascii="宋体" w:hAnsi="宋体"/>
                <w:color w:val="auto"/>
                <w:sz w:val="20"/>
                <w:szCs w:val="20"/>
                <w:highlight w:val="none"/>
              </w:rPr>
            </w:pPr>
            <w:r>
              <w:rPr>
                <w:rFonts w:ascii="宋体" w:hAnsi="宋体"/>
                <w:color w:val="auto"/>
                <w:sz w:val="20"/>
                <w:szCs w:val="20"/>
                <w:highlight w:val="none"/>
              </w:rPr>
              <w:t>管理中心</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在父母、配偶、子女等工作地异地购房、偿还贷款本息提取、住房公积金贷款业务办理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职工申请补足配偶补贴收入证明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所在单位</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市房改办</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申请补足配偶补贴</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ind w:firstLine="900" w:firstLineChars="450"/>
              <w:jc w:val="left"/>
              <w:rPr>
                <w:rFonts w:ascii="宋体" w:hAnsi="宋体"/>
                <w:color w:val="auto"/>
                <w:sz w:val="20"/>
                <w:szCs w:val="20"/>
                <w:highlight w:val="none"/>
              </w:rPr>
            </w:pPr>
            <w:r>
              <w:rPr>
                <w:rFonts w:hint="eastAsia" w:ascii="宋体" w:hAnsi="宋体"/>
                <w:color w:val="auto"/>
                <w:sz w:val="20"/>
                <w:szCs w:val="20"/>
                <w:highlight w:val="none"/>
              </w:rPr>
              <w:t>社保证明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人社部门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不动产产权查询证明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不动产登记机构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死亡户籍注销证明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有无犯罪记录证明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婚姻状况证明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民政局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抚养事实证明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抚养人所在单位或乡镇（街道）</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遗赠人家庭成员状况证明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乡镇（街道）、公安部门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同意双方在医疗机构开展师承活动的证明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卫健委（医疗机构出具）</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亲属关系证明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公安部门、乡镇（街道）、档案馆</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户籍状况登记证明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生效证明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法院</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公证处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公证业务办理</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房改证明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房改部门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拆迁安置部门</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农村、城镇拆迁安置</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特定</w:t>
            </w:r>
            <w:r>
              <w:rPr>
                <w:rFonts w:hint="eastAsia" w:ascii="宋体" w:hAnsi="宋体"/>
                <w:color w:val="auto"/>
                <w:sz w:val="20"/>
                <w:szCs w:val="20"/>
                <w:highlight w:val="none"/>
              </w:rPr>
              <w:t>关系证明</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村（社区）、乡镇（街道）、公安局</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档案馆</w:t>
            </w:r>
          </w:p>
        </w:tc>
        <w:tc>
          <w:tcPr>
            <w:tcW w:w="463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lang w:eastAsia="zh-CN"/>
              </w:rPr>
              <w:t>符合法定条件，查询本人已去世或者特殊情况下权利人无法委托的直系亲属不动产档案</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部门核验</w:t>
            </w:r>
          </w:p>
        </w:tc>
        <w:tc>
          <w:tcPr>
            <w:tcW w:w="1122"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4514" w:type="dxa"/>
            <w:gridSpan w:val="7"/>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生存证明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村（社区）</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相关医疗机构</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麻醉专用处方</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死亡证明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中国电信营业厅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拆机或过户</w:t>
            </w:r>
          </w:p>
        </w:tc>
        <w:tc>
          <w:tcPr>
            <w:tcW w:w="1155" w:type="dxa"/>
            <w:noWrap w:val="0"/>
            <w:tcMar>
              <w:left w:w="57" w:type="dxa"/>
              <w:right w:w="57" w:type="dxa"/>
            </w:tcMar>
            <w:vAlign w:val="center"/>
          </w:tcPr>
          <w:p>
            <w:pPr>
              <w:spacing w:line="27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27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身份证变更证明（变更姓名或证件号）</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w:t>
            </w:r>
            <w:r>
              <w:rPr>
                <w:rFonts w:hint="eastAsia" w:ascii="宋体" w:hAnsi="宋体"/>
                <w:color w:val="auto"/>
                <w:sz w:val="20"/>
                <w:szCs w:val="20"/>
                <w:highlight w:val="none"/>
              </w:rPr>
              <w:t>电信</w:t>
            </w:r>
            <w:r>
              <w:rPr>
                <w:rFonts w:ascii="宋体" w:hAnsi="宋体"/>
                <w:color w:val="auto"/>
                <w:sz w:val="20"/>
                <w:szCs w:val="20"/>
                <w:highlight w:val="none"/>
              </w:rPr>
              <w:t>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办理原证件登记的所有业务</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lang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20" w:lineRule="exact"/>
              <w:jc w:val="center"/>
              <w:rPr>
                <w:rFonts w:hint="eastAsia" w:ascii="宋体" w:hAnsi="宋体"/>
                <w:color w:val="auto"/>
                <w:sz w:val="20"/>
                <w:szCs w:val="20"/>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营业执照变更证明</w:t>
            </w:r>
          </w:p>
          <w:p>
            <w:pPr>
              <w:spacing w:line="320" w:lineRule="exact"/>
              <w:jc w:val="left"/>
              <w:rPr>
                <w:rFonts w:ascii="宋体" w:hAnsi="宋体"/>
                <w:color w:val="auto"/>
                <w:sz w:val="20"/>
                <w:szCs w:val="20"/>
                <w:highlight w:val="none"/>
              </w:rPr>
            </w:pPr>
            <w:r>
              <w:rPr>
                <w:rFonts w:ascii="宋体" w:hAnsi="宋体"/>
                <w:color w:val="auto"/>
                <w:sz w:val="20"/>
                <w:szCs w:val="20"/>
                <w:highlight w:val="none"/>
              </w:rPr>
              <w:t>（变更名称或证件号）</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w:t>
            </w:r>
            <w:r>
              <w:rPr>
                <w:rFonts w:hint="eastAsia" w:ascii="宋体" w:hAnsi="宋体"/>
                <w:color w:val="auto"/>
                <w:sz w:val="20"/>
                <w:szCs w:val="20"/>
                <w:highlight w:val="none"/>
              </w:rPr>
              <w:t>电信</w:t>
            </w:r>
            <w:r>
              <w:rPr>
                <w:rFonts w:ascii="宋体" w:hAnsi="宋体"/>
                <w:color w:val="auto"/>
                <w:sz w:val="20"/>
                <w:szCs w:val="20"/>
                <w:highlight w:val="none"/>
              </w:rPr>
              <w:t>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办理原证件登记的所有业务</w:t>
            </w:r>
          </w:p>
        </w:tc>
        <w:tc>
          <w:tcPr>
            <w:tcW w:w="1155" w:type="dxa"/>
            <w:noWrap w:val="0"/>
            <w:tcMar>
              <w:left w:w="57" w:type="dxa"/>
              <w:right w:w="57" w:type="dxa"/>
            </w:tcMar>
            <w:vAlign w:val="center"/>
          </w:tcPr>
          <w:p>
            <w:pPr>
              <w:spacing w:line="27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hint="eastAsia" w:ascii="宋体" w:hAnsi="宋体"/>
                <w:color w:val="auto"/>
                <w:sz w:val="20"/>
                <w:szCs w:val="20"/>
                <w:highlight w:val="none"/>
              </w:rPr>
              <w:t>死亡证明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中国移动营业厅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办理手机号码过户、补卡等产权类业务</w:t>
            </w:r>
          </w:p>
        </w:tc>
        <w:tc>
          <w:tcPr>
            <w:tcW w:w="1155" w:type="dxa"/>
            <w:noWrap w:val="0"/>
            <w:tcMar>
              <w:left w:w="57" w:type="dxa"/>
              <w:right w:w="57" w:type="dxa"/>
            </w:tcMar>
            <w:vAlign w:val="center"/>
          </w:tcPr>
          <w:p>
            <w:pPr>
              <w:spacing w:line="27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27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身份证变更证明（变更姓名或证件号）</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中国移动营业厅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办理原证件登记的所有业务</w:t>
            </w:r>
          </w:p>
        </w:tc>
        <w:tc>
          <w:tcPr>
            <w:tcW w:w="1155" w:type="dxa"/>
            <w:noWrap w:val="0"/>
            <w:tcMar>
              <w:left w:w="57" w:type="dxa"/>
              <w:right w:w="57" w:type="dxa"/>
            </w:tcMar>
            <w:vAlign w:val="center"/>
          </w:tcPr>
          <w:p>
            <w:pPr>
              <w:spacing w:line="27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营业执照变更证明</w:t>
            </w:r>
          </w:p>
          <w:p>
            <w:pPr>
              <w:spacing w:line="320" w:lineRule="exact"/>
              <w:jc w:val="left"/>
              <w:rPr>
                <w:rFonts w:ascii="宋体" w:hAnsi="宋体"/>
                <w:color w:val="auto"/>
                <w:sz w:val="20"/>
                <w:szCs w:val="20"/>
                <w:highlight w:val="none"/>
              </w:rPr>
            </w:pPr>
            <w:r>
              <w:rPr>
                <w:rFonts w:ascii="宋体" w:hAnsi="宋体"/>
                <w:color w:val="auto"/>
                <w:sz w:val="20"/>
                <w:szCs w:val="20"/>
                <w:highlight w:val="none"/>
              </w:rPr>
              <w:t>（变更名称或证件号）</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中国移动营业厅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办理原证件登记的所有业务</w:t>
            </w:r>
          </w:p>
        </w:tc>
        <w:tc>
          <w:tcPr>
            <w:tcW w:w="1155" w:type="dxa"/>
            <w:noWrap w:val="0"/>
            <w:tcMar>
              <w:left w:w="57" w:type="dxa"/>
              <w:right w:w="57" w:type="dxa"/>
            </w:tcMar>
            <w:vAlign w:val="center"/>
          </w:tcPr>
          <w:p>
            <w:pPr>
              <w:spacing w:line="27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hint="eastAsia" w:ascii="宋体" w:hAnsi="宋体"/>
                <w:color w:val="auto"/>
                <w:sz w:val="20"/>
                <w:szCs w:val="20"/>
                <w:highlight w:val="none"/>
              </w:rPr>
              <w:t>死亡证明</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中国联通营业厅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办理手机号码过户、补卡、销户等产权类业务</w:t>
            </w:r>
          </w:p>
        </w:tc>
        <w:tc>
          <w:tcPr>
            <w:tcW w:w="1155" w:type="dxa"/>
            <w:noWrap w:val="0"/>
            <w:tcMar>
              <w:left w:w="57" w:type="dxa"/>
              <w:right w:w="57" w:type="dxa"/>
            </w:tcMar>
            <w:vAlign w:val="center"/>
          </w:tcPr>
          <w:p>
            <w:pPr>
              <w:spacing w:line="27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27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身份证变更证明（变更姓名或证件号）</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中国联通营业厅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办理原证件登记的所有业务</w:t>
            </w:r>
          </w:p>
        </w:tc>
        <w:tc>
          <w:tcPr>
            <w:tcW w:w="1155" w:type="dxa"/>
            <w:noWrap w:val="0"/>
            <w:tcMar>
              <w:left w:w="57" w:type="dxa"/>
              <w:right w:w="57" w:type="dxa"/>
            </w:tcMar>
            <w:vAlign w:val="center"/>
          </w:tcPr>
          <w:p>
            <w:pPr>
              <w:spacing w:line="27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营业执照变更证明</w:t>
            </w:r>
          </w:p>
          <w:p>
            <w:pPr>
              <w:spacing w:line="320" w:lineRule="exact"/>
              <w:jc w:val="left"/>
              <w:rPr>
                <w:rFonts w:ascii="宋体" w:hAnsi="宋体"/>
                <w:color w:val="auto"/>
                <w:sz w:val="20"/>
                <w:szCs w:val="20"/>
                <w:highlight w:val="none"/>
              </w:rPr>
            </w:pPr>
            <w:r>
              <w:rPr>
                <w:rFonts w:ascii="宋体" w:hAnsi="宋体"/>
                <w:color w:val="auto"/>
                <w:sz w:val="20"/>
                <w:szCs w:val="20"/>
                <w:highlight w:val="none"/>
              </w:rPr>
              <w:t>（变更名称或证件号）</w:t>
            </w:r>
          </w:p>
        </w:tc>
        <w:tc>
          <w:tcPr>
            <w:tcW w:w="2000"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320" w:lineRule="exact"/>
              <w:jc w:val="center"/>
              <w:rPr>
                <w:rFonts w:ascii="宋体" w:hAnsi="宋体"/>
                <w:color w:val="auto"/>
                <w:sz w:val="20"/>
                <w:szCs w:val="20"/>
                <w:highlight w:val="none"/>
              </w:rPr>
            </w:pPr>
            <w:r>
              <w:rPr>
                <w:rFonts w:ascii="宋体" w:hAnsi="宋体"/>
                <w:color w:val="auto"/>
                <w:sz w:val="20"/>
                <w:szCs w:val="20"/>
                <w:highlight w:val="none"/>
              </w:rPr>
              <w:t>中国联通营业厅</w:t>
            </w:r>
          </w:p>
        </w:tc>
        <w:tc>
          <w:tcPr>
            <w:tcW w:w="4635" w:type="dxa"/>
            <w:noWrap w:val="0"/>
            <w:tcMar>
              <w:left w:w="57" w:type="dxa"/>
              <w:right w:w="57" w:type="dxa"/>
            </w:tcMar>
            <w:vAlign w:val="center"/>
          </w:tcPr>
          <w:p>
            <w:pPr>
              <w:spacing w:line="320" w:lineRule="exact"/>
              <w:jc w:val="left"/>
              <w:rPr>
                <w:rFonts w:ascii="宋体" w:hAnsi="宋体"/>
                <w:color w:val="auto"/>
                <w:sz w:val="20"/>
                <w:szCs w:val="20"/>
                <w:highlight w:val="none"/>
              </w:rPr>
            </w:pPr>
            <w:r>
              <w:rPr>
                <w:rFonts w:ascii="宋体" w:hAnsi="宋体"/>
                <w:color w:val="auto"/>
                <w:sz w:val="20"/>
                <w:szCs w:val="20"/>
                <w:highlight w:val="none"/>
              </w:rPr>
              <w:t>办理原证件登记的所有业务</w:t>
            </w:r>
          </w:p>
        </w:tc>
        <w:tc>
          <w:tcPr>
            <w:tcW w:w="1155" w:type="dxa"/>
            <w:noWrap w:val="0"/>
            <w:tcMar>
              <w:left w:w="57" w:type="dxa"/>
              <w:right w:w="57" w:type="dxa"/>
            </w:tcMar>
            <w:vAlign w:val="center"/>
          </w:tcPr>
          <w:p>
            <w:pPr>
              <w:spacing w:line="27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精神状况证明（旁证材料）</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工作单位、社区、村居</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司法鉴定机构</w:t>
            </w:r>
          </w:p>
        </w:tc>
        <w:tc>
          <w:tcPr>
            <w:tcW w:w="463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委托法医精神病鉴定</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直接取消</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工作证明</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原工作单位</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司法鉴定机构</w:t>
            </w:r>
          </w:p>
        </w:tc>
        <w:tc>
          <w:tcPr>
            <w:tcW w:w="463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60周岁以上人员委托误工期鉴定</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申报承诺</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同一人证明（病历姓名有误）</w:t>
            </w:r>
          </w:p>
        </w:tc>
        <w:tc>
          <w:tcPr>
            <w:tcW w:w="2000"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各医疗机构</w:t>
            </w:r>
          </w:p>
        </w:tc>
        <w:tc>
          <w:tcPr>
            <w:tcW w:w="194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rPr>
              <w:t>司法鉴定机构</w:t>
            </w:r>
          </w:p>
        </w:tc>
        <w:tc>
          <w:tcPr>
            <w:tcW w:w="4635" w:type="dxa"/>
            <w:noWrap w:val="0"/>
            <w:tcMar>
              <w:left w:w="57" w:type="dxa"/>
              <w:right w:w="57" w:type="dxa"/>
            </w:tcMar>
            <w:vAlign w:val="center"/>
          </w:tcPr>
          <w:p>
            <w:pPr>
              <w:spacing w:line="320" w:lineRule="exact"/>
              <w:jc w:val="left"/>
              <w:rPr>
                <w:rFonts w:hint="eastAsia" w:ascii="宋体" w:hAnsi="宋体"/>
                <w:color w:val="auto"/>
                <w:sz w:val="20"/>
                <w:szCs w:val="20"/>
                <w:highlight w:val="none"/>
              </w:rPr>
            </w:pPr>
            <w:r>
              <w:rPr>
                <w:rFonts w:hint="eastAsia" w:ascii="宋体" w:hAnsi="宋体"/>
                <w:color w:val="auto"/>
                <w:sz w:val="20"/>
                <w:szCs w:val="20"/>
                <w:highlight w:val="none"/>
              </w:rPr>
              <w:t>委托法医临床司法鉴定、法医精神病鉴定</w:t>
            </w:r>
          </w:p>
        </w:tc>
        <w:tc>
          <w:tcPr>
            <w:tcW w:w="1155" w:type="dxa"/>
            <w:noWrap w:val="0"/>
            <w:tcMar>
              <w:left w:w="57" w:type="dxa"/>
              <w:right w:w="57" w:type="dxa"/>
            </w:tcMar>
            <w:vAlign w:val="center"/>
          </w:tcPr>
          <w:p>
            <w:pPr>
              <w:spacing w:line="320" w:lineRule="exact"/>
              <w:jc w:val="center"/>
              <w:rPr>
                <w:rFonts w:hint="eastAsia" w:ascii="宋体" w:hAnsi="宋体"/>
                <w:color w:val="auto"/>
                <w:sz w:val="20"/>
                <w:szCs w:val="20"/>
                <w:highlight w:val="none"/>
              </w:rPr>
            </w:pPr>
            <w:r>
              <w:rPr>
                <w:rFonts w:hint="eastAsia" w:ascii="宋体" w:hAnsi="宋体"/>
                <w:color w:val="auto"/>
                <w:sz w:val="20"/>
                <w:szCs w:val="20"/>
                <w:highlight w:val="none"/>
                <w:lang w:eastAsia="zh-CN"/>
              </w:rPr>
              <w:t>直接取消</w:t>
            </w:r>
          </w:p>
        </w:tc>
        <w:tc>
          <w:tcPr>
            <w:tcW w:w="1122" w:type="dxa"/>
            <w:noWrap w:val="0"/>
            <w:tcMar>
              <w:left w:w="57" w:type="dxa"/>
              <w:right w:w="57" w:type="dxa"/>
            </w:tcMar>
            <w:vAlign w:val="center"/>
          </w:tcPr>
          <w:p>
            <w:pPr>
              <w:spacing w:line="27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他行ATM机取款吞卡取回证明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ATM机吞卡取回</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婚姻证明（单身证明）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民政部门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pacing w:val="-8"/>
                <w:sz w:val="20"/>
                <w:szCs w:val="20"/>
                <w:highlight w:val="none"/>
              </w:rPr>
              <w:t>个人贷款、房屋抵押贷款等信贷业务；信用卡业务；配偶代办社保卡开卡、领用业务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直接取消</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工商章程确认证明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信贷业务；信用卡业务；对公账户开户、变更业务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企业工商变更登记情况证明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市场监管部门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信贷业务；信用卡业务；对公账户开户、变更业务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居住证明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pacing w:val="-8"/>
                <w:sz w:val="20"/>
                <w:szCs w:val="20"/>
                <w:highlight w:val="none"/>
              </w:rPr>
              <w:t>个人信贷业务；信用卡业务；个人账户开卡业务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抵押物未被法院查封证明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不动产登记机构</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pacing w:val="-8"/>
                <w:sz w:val="20"/>
                <w:szCs w:val="20"/>
                <w:highlight w:val="none"/>
              </w:rPr>
              <w:t>涉及抵押物的信贷业务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rPr>
              <w:t>死亡证明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信用卡注销业务、信用卡他人代办业务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无犯罪记录证明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pacing w:val="-18"/>
                <w:sz w:val="20"/>
                <w:szCs w:val="20"/>
                <w:highlight w:val="none"/>
              </w:rPr>
              <w:t>个人信贷业务；信用卡业务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ascii="宋体" w:hAnsi="宋体"/>
                <w:color w:val="auto"/>
                <w:sz w:val="20"/>
                <w:szCs w:val="20"/>
                <w:highlight w:val="none"/>
              </w:rPr>
              <w:t>因案件造成相关记录的具体</w:t>
            </w:r>
          </w:p>
          <w:p>
            <w:pPr>
              <w:spacing w:line="300" w:lineRule="exact"/>
              <w:jc w:val="left"/>
              <w:rPr>
                <w:rFonts w:ascii="宋体" w:hAnsi="宋体"/>
                <w:color w:val="auto"/>
                <w:sz w:val="20"/>
                <w:szCs w:val="20"/>
                <w:highlight w:val="none"/>
              </w:rPr>
            </w:pPr>
            <w:r>
              <w:rPr>
                <w:rFonts w:ascii="宋体" w:hAnsi="宋体"/>
                <w:color w:val="auto"/>
                <w:sz w:val="20"/>
                <w:szCs w:val="20"/>
                <w:highlight w:val="none"/>
              </w:rPr>
              <w:t>情况证明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pacing w:val="-18"/>
                <w:sz w:val="20"/>
                <w:szCs w:val="20"/>
                <w:highlight w:val="none"/>
              </w:rPr>
              <w:t>个人信贷业务；信用卡业务</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亲属关系证明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个人信贷业务；信用卡业务；外汇业务；需要证明亲属关系、监护关系等的相关业务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身份证号码相同的身份证明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账户开户、变更业务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法院结案证明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法院</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信贷业务；信用卡业务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农村集体土地房产资产证明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不动产登记机构</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信贷业务；信用卡业务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信用卡已还清证明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信贷业务；信用卡业务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收入证明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客户所在单位</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信贷业务；信用卡业务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lang w:val="en-US" w:eastAsia="zh-CN"/>
              </w:rPr>
              <w:t>医院就医情况证明</w:t>
            </w:r>
          </w:p>
        </w:tc>
        <w:tc>
          <w:tcPr>
            <w:tcW w:w="2000" w:type="dxa"/>
            <w:noWrap w:val="0"/>
            <w:tcMar>
              <w:left w:w="57" w:type="dxa"/>
              <w:right w:w="57" w:type="dxa"/>
            </w:tcMar>
            <w:vAlign w:val="center"/>
          </w:tcPr>
          <w:p>
            <w:pPr>
              <w:spacing w:line="300" w:lineRule="exact"/>
              <w:jc w:val="center"/>
              <w:rPr>
                <w:rFonts w:hint="default" w:ascii="宋体" w:hAnsi="宋体"/>
                <w:color w:val="auto"/>
                <w:sz w:val="20"/>
                <w:szCs w:val="20"/>
                <w:highlight w:val="none"/>
                <w:lang w:val="en-US"/>
              </w:rPr>
            </w:pPr>
            <w:r>
              <w:rPr>
                <w:rFonts w:hint="eastAsia" w:ascii="宋体" w:hAnsi="宋体"/>
                <w:color w:val="auto"/>
                <w:sz w:val="20"/>
                <w:szCs w:val="20"/>
                <w:highlight w:val="none"/>
                <w:lang w:val="en-US" w:eastAsia="zh-CN"/>
              </w:rPr>
              <w:t>卫健委</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lang w:val="en-US" w:eastAsia="zh-CN"/>
              </w:rPr>
              <w:t>银行</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hint="eastAsia" w:ascii="宋体" w:hAnsi="宋体"/>
                <w:color w:val="auto"/>
                <w:sz w:val="20"/>
                <w:szCs w:val="20"/>
                <w:highlight w:val="none"/>
                <w:lang w:val="en-US" w:eastAsia="zh-CN"/>
              </w:rPr>
              <w:t>本人无法亲自办理、需要代办的相关业务</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方式修改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印章变更证明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公安部门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银行</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企业印鉴变更</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个人所得税完税凭证</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税务部门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银行</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境外个人项目合法人民币收入购汇</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手机号持有证明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电信、联通、移动</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银行</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短信变更业务</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部门核验</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居住证明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承保业务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意外伤害村委证明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理赔业务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死亡证明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卫健委、公安局、法院 、民政局</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理赔业务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家庭关系证明</w:t>
            </w:r>
          </w:p>
        </w:tc>
        <w:tc>
          <w:tcPr>
            <w:tcW w:w="2000" w:type="dxa"/>
            <w:noWrap w:val="0"/>
            <w:tcMar>
              <w:left w:w="57" w:type="dxa"/>
              <w:right w:w="57" w:type="dxa"/>
            </w:tcMar>
            <w:vAlign w:val="center"/>
          </w:tcPr>
          <w:p>
            <w:pPr>
              <w:adjustRightInd w:val="0"/>
              <w:snapToGrid w:val="0"/>
              <w:spacing w:line="300" w:lineRule="exact"/>
              <w:jc w:val="center"/>
              <w:rPr>
                <w:rFonts w:hint="eastAsia" w:ascii="宋体" w:hAnsi="宋体"/>
                <w:color w:val="auto"/>
                <w:sz w:val="20"/>
                <w:szCs w:val="20"/>
                <w:highlight w:val="none"/>
              </w:rPr>
            </w:pPr>
            <w:r>
              <w:rPr>
                <w:rFonts w:ascii="宋体" w:hAnsi="宋体"/>
                <w:color w:val="auto"/>
                <w:sz w:val="20"/>
                <w:szCs w:val="20"/>
                <w:highlight w:val="none"/>
              </w:rPr>
              <w:t>乡镇</w:t>
            </w:r>
            <w:r>
              <w:rPr>
                <w:rFonts w:hint="eastAsia" w:ascii="宋体" w:hAnsi="宋体"/>
                <w:color w:val="auto"/>
                <w:sz w:val="20"/>
                <w:szCs w:val="20"/>
                <w:highlight w:val="none"/>
              </w:rPr>
              <w:t>（</w:t>
            </w:r>
            <w:r>
              <w:rPr>
                <w:rFonts w:ascii="宋体" w:hAnsi="宋体"/>
                <w:color w:val="auto"/>
                <w:sz w:val="20"/>
                <w:szCs w:val="20"/>
                <w:highlight w:val="none"/>
              </w:rPr>
              <w:t>街道</w:t>
            </w:r>
            <w:r>
              <w:rPr>
                <w:rFonts w:hint="eastAsia" w:ascii="宋体" w:hAnsi="宋体"/>
                <w:color w:val="auto"/>
                <w:sz w:val="20"/>
                <w:szCs w:val="20"/>
                <w:highlight w:val="none"/>
              </w:rPr>
              <w:t>）</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承保、理赔业务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车辆登记证明</w:t>
            </w:r>
          </w:p>
        </w:tc>
        <w:tc>
          <w:tcPr>
            <w:tcW w:w="2000" w:type="dxa"/>
            <w:noWrap w:val="0"/>
            <w:tcMar>
              <w:left w:w="57" w:type="dxa"/>
              <w:right w:w="57" w:type="dxa"/>
            </w:tcMar>
            <w:vAlign w:val="center"/>
          </w:tcPr>
          <w:p>
            <w:pPr>
              <w:adjustRightInd w:val="0"/>
              <w:snapToGrid w:val="0"/>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承保业务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数据查询</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收入证明</w:t>
            </w:r>
          </w:p>
        </w:tc>
        <w:tc>
          <w:tcPr>
            <w:tcW w:w="2000" w:type="dxa"/>
            <w:noWrap w:val="0"/>
            <w:tcMar>
              <w:left w:w="57" w:type="dxa"/>
              <w:right w:w="57" w:type="dxa"/>
            </w:tcMar>
            <w:vAlign w:val="center"/>
          </w:tcPr>
          <w:p>
            <w:pPr>
              <w:adjustRightInd w:val="0"/>
              <w:snapToGrid w:val="0"/>
              <w:spacing w:line="300" w:lineRule="exact"/>
              <w:jc w:val="center"/>
              <w:rPr>
                <w:rFonts w:ascii="宋体" w:hAnsi="宋体"/>
                <w:color w:val="auto"/>
                <w:sz w:val="20"/>
                <w:szCs w:val="20"/>
                <w:highlight w:val="none"/>
              </w:rPr>
            </w:pPr>
            <w:r>
              <w:rPr>
                <w:rFonts w:ascii="宋体" w:hAnsi="宋体"/>
                <w:color w:val="auto"/>
                <w:sz w:val="20"/>
                <w:szCs w:val="20"/>
                <w:highlight w:val="none"/>
              </w:rPr>
              <w:t>客户所在单位</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承保业务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意外事故证明</w:t>
            </w:r>
          </w:p>
        </w:tc>
        <w:tc>
          <w:tcPr>
            <w:tcW w:w="2000" w:type="dxa"/>
            <w:noWrap w:val="0"/>
            <w:tcMar>
              <w:left w:w="57" w:type="dxa"/>
              <w:right w:w="57" w:type="dxa"/>
            </w:tcMar>
            <w:vAlign w:val="center"/>
          </w:tcPr>
          <w:p>
            <w:pPr>
              <w:adjustRightInd w:val="0"/>
              <w:snapToGrid w:val="0"/>
              <w:spacing w:line="300" w:lineRule="exact"/>
              <w:jc w:val="center"/>
              <w:rPr>
                <w:rFonts w:ascii="宋体" w:hAnsi="宋体"/>
                <w:color w:val="auto"/>
                <w:sz w:val="20"/>
                <w:szCs w:val="20"/>
                <w:highlight w:val="none"/>
              </w:rPr>
            </w:pPr>
            <w:r>
              <w:rPr>
                <w:rFonts w:ascii="宋体" w:hAnsi="宋体"/>
                <w:color w:val="auto"/>
                <w:sz w:val="20"/>
                <w:szCs w:val="20"/>
                <w:highlight w:val="none"/>
              </w:rPr>
              <w:t>公安部门</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保险公司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理赔业务</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部门核验</w:t>
            </w:r>
          </w:p>
        </w:tc>
        <w:tc>
          <w:tcPr>
            <w:tcW w:w="1122" w:type="dxa"/>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医保报销记录证明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医保局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保险公司</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 xml:space="preserve"> </w:t>
            </w:r>
            <w:r>
              <w:rPr>
                <w:rFonts w:hint="eastAsia" w:ascii="宋体" w:hAnsi="宋体"/>
                <w:color w:val="auto"/>
                <w:sz w:val="20"/>
                <w:szCs w:val="20"/>
                <w:highlight w:val="none"/>
              </w:rPr>
              <w:t>理赔业务</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数据查询</w:t>
            </w:r>
          </w:p>
        </w:tc>
        <w:tc>
          <w:tcPr>
            <w:tcW w:w="1122" w:type="dxa"/>
            <w:vMerge w:val="restart"/>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借款还清证明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银行</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保险公司</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保全、理赔、车贷业务</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部门核验</w:t>
            </w: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营运证明</w:t>
            </w:r>
          </w:p>
        </w:tc>
        <w:tc>
          <w:tcPr>
            <w:tcW w:w="2000"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运管所</w:t>
            </w:r>
          </w:p>
        </w:tc>
        <w:tc>
          <w:tcPr>
            <w:tcW w:w="194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保险公司</w:t>
            </w:r>
          </w:p>
        </w:tc>
        <w:tc>
          <w:tcPr>
            <w:tcW w:w="4635" w:type="dxa"/>
            <w:noWrap w:val="0"/>
            <w:tcMar>
              <w:left w:w="57" w:type="dxa"/>
              <w:right w:w="57" w:type="dxa"/>
            </w:tcMar>
            <w:vAlign w:val="center"/>
          </w:tcPr>
          <w:p>
            <w:pPr>
              <w:spacing w:line="300" w:lineRule="exact"/>
              <w:jc w:val="left"/>
              <w:rPr>
                <w:rFonts w:hint="eastAsia" w:ascii="宋体" w:hAnsi="宋体"/>
                <w:color w:val="auto"/>
                <w:sz w:val="20"/>
                <w:szCs w:val="20"/>
                <w:highlight w:val="none"/>
              </w:rPr>
            </w:pPr>
            <w:r>
              <w:rPr>
                <w:rFonts w:hint="eastAsia" w:ascii="宋体" w:hAnsi="宋体"/>
                <w:color w:val="auto"/>
                <w:sz w:val="20"/>
                <w:szCs w:val="20"/>
                <w:highlight w:val="none"/>
                <w:lang w:val="en-US" w:eastAsia="zh-CN"/>
              </w:rPr>
              <w:t>运输类企业非营业类货车承保</w:t>
            </w:r>
          </w:p>
        </w:tc>
        <w:tc>
          <w:tcPr>
            <w:tcW w:w="1155"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lang w:val="en-US" w:eastAsia="zh-CN"/>
              </w:rPr>
              <w:t>数据查询</w:t>
            </w:r>
          </w:p>
        </w:tc>
        <w:tc>
          <w:tcPr>
            <w:tcW w:w="1122" w:type="dxa"/>
            <w:vMerge w:val="continue"/>
            <w:noWrap w:val="0"/>
            <w:tcMar>
              <w:left w:w="57" w:type="dxa"/>
              <w:right w:w="57" w:type="dxa"/>
            </w:tcMar>
            <w:vAlign w:val="center"/>
          </w:tcPr>
          <w:p>
            <w:pPr>
              <w:spacing w:line="300" w:lineRule="exact"/>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restart"/>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vMerge w:val="restart"/>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产权证明</w:t>
            </w:r>
            <w:r>
              <w:rPr>
                <w:rFonts w:hint="eastAsia" w:ascii="宋体" w:hAnsi="宋体"/>
                <w:color w:val="auto"/>
                <w:sz w:val="20"/>
                <w:szCs w:val="20"/>
                <w:highlight w:val="none"/>
              </w:rPr>
              <w:t>（无相关证件）</w:t>
            </w:r>
          </w:p>
        </w:tc>
        <w:tc>
          <w:tcPr>
            <w:tcW w:w="2000" w:type="dxa"/>
            <w:vMerge w:val="restart"/>
            <w:noWrap w:val="0"/>
            <w:tcMar>
              <w:left w:w="57" w:type="dxa"/>
              <w:right w:w="57" w:type="dxa"/>
            </w:tcMar>
            <w:vAlign w:val="center"/>
          </w:tcPr>
          <w:p>
            <w:pPr>
              <w:adjustRightInd w:val="0"/>
              <w:snapToGrid w:val="0"/>
              <w:spacing w:line="300" w:lineRule="exact"/>
              <w:jc w:val="center"/>
              <w:rPr>
                <w:rFonts w:hint="eastAsia" w:ascii="宋体" w:hAnsi="宋体"/>
                <w:color w:val="auto"/>
                <w:sz w:val="20"/>
                <w:szCs w:val="20"/>
                <w:highlight w:val="none"/>
              </w:rPr>
            </w:pPr>
            <w:r>
              <w:rPr>
                <w:rFonts w:hint="eastAsia" w:ascii="宋体" w:hAnsi="宋体"/>
                <w:color w:val="auto"/>
                <w:sz w:val="20"/>
                <w:szCs w:val="20"/>
                <w:highlight w:val="none"/>
              </w:rPr>
              <w:t>乡镇（街道）</w:t>
            </w:r>
          </w:p>
        </w:tc>
        <w:tc>
          <w:tcPr>
            <w:tcW w:w="1945" w:type="dxa"/>
            <w:vMerge w:val="restart"/>
            <w:noWrap w:val="0"/>
            <w:tcMar>
              <w:left w:w="57" w:type="dxa"/>
              <w:right w:w="57" w:type="dxa"/>
            </w:tcMar>
            <w:vAlign w:val="center"/>
          </w:tcPr>
          <w:p>
            <w:pPr>
              <w:adjustRightInd w:val="0"/>
              <w:snapToGrid w:val="0"/>
              <w:spacing w:line="300" w:lineRule="exact"/>
              <w:jc w:val="center"/>
              <w:rPr>
                <w:rFonts w:ascii="宋体" w:hAnsi="宋体"/>
                <w:color w:val="auto"/>
                <w:sz w:val="20"/>
                <w:szCs w:val="20"/>
                <w:highlight w:val="none"/>
              </w:rPr>
            </w:pPr>
            <w:r>
              <w:rPr>
                <w:rFonts w:ascii="宋体" w:hAnsi="宋体"/>
                <w:color w:val="auto"/>
                <w:sz w:val="20"/>
                <w:szCs w:val="20"/>
                <w:highlight w:val="none"/>
              </w:rPr>
              <w:t>供电公司</w:t>
            </w:r>
          </w:p>
        </w:tc>
        <w:tc>
          <w:tcPr>
            <w:tcW w:w="463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光伏新装</w:t>
            </w:r>
          </w:p>
        </w:tc>
        <w:tc>
          <w:tcPr>
            <w:tcW w:w="1155" w:type="dxa"/>
            <w:vMerge w:val="restart"/>
            <w:noWrap w:val="0"/>
            <w:tcMar>
              <w:left w:w="57" w:type="dxa"/>
              <w:right w:w="57" w:type="dxa"/>
            </w:tcMar>
            <w:vAlign w:val="center"/>
          </w:tcPr>
          <w:p>
            <w:pPr>
              <w:adjustRightInd w:val="0"/>
              <w:snapToGrid w:val="0"/>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vMerge w:val="restart"/>
            <w:noWrap w:val="0"/>
            <w:tcMar>
              <w:left w:w="57" w:type="dxa"/>
              <w:right w:w="57" w:type="dxa"/>
            </w:tcMar>
            <w:vAlign w:val="center"/>
          </w:tcPr>
          <w:p>
            <w:pPr>
              <w:adjustRightInd w:val="0"/>
              <w:snapToGrid w:val="0"/>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463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光伏过户</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463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高压用电新装、增容</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463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高压用电过户</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463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低压居民（非居民）用电新装、增容</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4635" w:type="dxa"/>
            <w:noWrap w:val="0"/>
            <w:tcMar>
              <w:left w:w="57" w:type="dxa"/>
              <w:right w:w="57" w:type="dxa"/>
            </w:tcMar>
            <w:vAlign w:val="center"/>
          </w:tcPr>
          <w:p>
            <w:pPr>
              <w:adjustRightInd w:val="0"/>
              <w:snapToGrid w:val="0"/>
              <w:spacing w:line="300" w:lineRule="exact"/>
              <w:jc w:val="left"/>
              <w:rPr>
                <w:rFonts w:ascii="宋体" w:hAnsi="宋体"/>
                <w:color w:val="auto"/>
                <w:sz w:val="20"/>
                <w:szCs w:val="20"/>
                <w:highlight w:val="none"/>
              </w:rPr>
            </w:pPr>
            <w:r>
              <w:rPr>
                <w:rFonts w:ascii="宋体" w:hAnsi="宋体"/>
                <w:color w:val="auto"/>
                <w:sz w:val="20"/>
                <w:szCs w:val="20"/>
                <w:highlight w:val="none"/>
              </w:rPr>
              <w:t>低压居民（非居民）过户</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spacing w:line="400" w:lineRule="exact"/>
              <w:jc w:val="center"/>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4635" w:type="dxa"/>
            <w:noWrap w:val="0"/>
            <w:tcMar>
              <w:left w:w="57" w:type="dxa"/>
              <w:right w:w="57" w:type="dxa"/>
            </w:tcMar>
            <w:vAlign w:val="center"/>
          </w:tcPr>
          <w:p>
            <w:pPr>
              <w:jc w:val="left"/>
              <w:rPr>
                <w:rFonts w:ascii="宋体" w:hAnsi="宋体"/>
                <w:color w:val="auto"/>
                <w:sz w:val="20"/>
                <w:szCs w:val="20"/>
                <w:highlight w:val="none"/>
              </w:rPr>
            </w:pPr>
            <w:r>
              <w:rPr>
                <w:rFonts w:ascii="Courier New" w:hAnsi="Courier New" w:cs="Courier New"/>
                <w:color w:val="auto"/>
                <w:highlight w:val="none"/>
              </w:rPr>
              <w:t>电动汽车充换电设施新装</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vMerge w:val="continue"/>
            <w:noWrap w:val="0"/>
            <w:tcMar>
              <w:left w:w="57" w:type="dxa"/>
              <w:right w:w="57" w:type="dxa"/>
            </w:tcMar>
            <w:vAlign w:val="center"/>
          </w:tcPr>
          <w:p>
            <w:pPr>
              <w:numPr>
                <w:ilvl w:val="0"/>
                <w:numId w:val="0"/>
              </w:numPr>
              <w:spacing w:line="400" w:lineRule="exact"/>
              <w:ind w:leftChars="0"/>
              <w:jc w:val="both"/>
              <w:rPr>
                <w:rFonts w:hint="eastAsia" w:ascii="宋体" w:hAnsi="宋体"/>
                <w:color w:val="auto"/>
                <w:sz w:val="18"/>
                <w:szCs w:val="18"/>
                <w:highlight w:val="none"/>
              </w:rPr>
            </w:pPr>
          </w:p>
        </w:tc>
        <w:tc>
          <w:tcPr>
            <w:tcW w:w="3015" w:type="dxa"/>
            <w:vMerge w:val="continue"/>
            <w:noWrap w:val="0"/>
            <w:tcMar>
              <w:left w:w="57" w:type="dxa"/>
              <w:right w:w="57" w:type="dxa"/>
            </w:tcMar>
            <w:vAlign w:val="center"/>
          </w:tcPr>
          <w:p>
            <w:pPr>
              <w:jc w:val="left"/>
              <w:rPr>
                <w:rFonts w:ascii="宋体" w:hAnsi="宋体"/>
                <w:color w:val="auto"/>
                <w:sz w:val="20"/>
                <w:szCs w:val="20"/>
                <w:highlight w:val="none"/>
              </w:rPr>
            </w:pPr>
          </w:p>
        </w:tc>
        <w:tc>
          <w:tcPr>
            <w:tcW w:w="2000"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945" w:type="dxa"/>
            <w:vMerge w:val="continue"/>
            <w:noWrap w:val="0"/>
            <w:tcMar>
              <w:left w:w="57" w:type="dxa"/>
              <w:right w:w="57" w:type="dxa"/>
            </w:tcMar>
            <w:vAlign w:val="center"/>
          </w:tcPr>
          <w:p>
            <w:pPr>
              <w:jc w:val="center"/>
              <w:rPr>
                <w:rFonts w:hint="default" w:ascii="宋体" w:hAnsi="宋体" w:eastAsia="宋体"/>
                <w:color w:val="auto"/>
                <w:sz w:val="20"/>
                <w:szCs w:val="20"/>
                <w:highlight w:val="none"/>
                <w:lang w:val="en-US" w:eastAsia="zh-CN"/>
              </w:rPr>
            </w:pPr>
          </w:p>
        </w:tc>
        <w:tc>
          <w:tcPr>
            <w:tcW w:w="4635" w:type="dxa"/>
            <w:noWrap w:val="0"/>
            <w:tcMar>
              <w:left w:w="57" w:type="dxa"/>
              <w:right w:w="57" w:type="dxa"/>
            </w:tcMar>
            <w:vAlign w:val="center"/>
          </w:tcPr>
          <w:p>
            <w:pPr>
              <w:jc w:val="left"/>
              <w:rPr>
                <w:rFonts w:ascii="Courier New" w:hAnsi="Courier New" w:cs="Courier New"/>
                <w:color w:val="auto"/>
                <w:highlight w:val="none"/>
              </w:rPr>
            </w:pPr>
            <w:r>
              <w:rPr>
                <w:rFonts w:hint="eastAsia" w:ascii="宋体" w:hAnsi="宋体"/>
                <w:color w:val="auto"/>
                <w:sz w:val="20"/>
                <w:szCs w:val="20"/>
                <w:highlight w:val="none"/>
                <w:lang w:eastAsia="zh-CN"/>
              </w:rPr>
              <w:t>“</w:t>
            </w:r>
            <w:r>
              <w:rPr>
                <w:rFonts w:hint="eastAsia" w:ascii="宋体" w:hAnsi="宋体"/>
                <w:color w:val="auto"/>
                <w:sz w:val="20"/>
                <w:szCs w:val="20"/>
                <w:highlight w:val="none"/>
                <w:lang w:val="en-US" w:eastAsia="zh-CN"/>
              </w:rPr>
              <w:t>一户多人口</w:t>
            </w:r>
            <w:r>
              <w:rPr>
                <w:rFonts w:hint="eastAsia" w:ascii="宋体" w:hAnsi="宋体"/>
                <w:color w:val="auto"/>
                <w:sz w:val="20"/>
                <w:szCs w:val="20"/>
                <w:highlight w:val="none"/>
                <w:lang w:eastAsia="zh-CN"/>
              </w:rPr>
              <w:t>”</w:t>
            </w:r>
            <w:r>
              <w:rPr>
                <w:rFonts w:hint="eastAsia" w:ascii="宋体" w:hAnsi="宋体"/>
                <w:color w:val="auto"/>
                <w:sz w:val="20"/>
                <w:szCs w:val="20"/>
                <w:highlight w:val="none"/>
                <w:lang w:val="en-US" w:eastAsia="zh-CN"/>
              </w:rPr>
              <w:t>用电登记业务</w:t>
            </w:r>
          </w:p>
        </w:tc>
        <w:tc>
          <w:tcPr>
            <w:tcW w:w="1155" w:type="dxa"/>
            <w:vMerge w:val="continue"/>
            <w:noWrap w:val="0"/>
            <w:tcMar>
              <w:left w:w="57" w:type="dxa"/>
              <w:right w:w="57" w:type="dxa"/>
            </w:tcMar>
            <w:vAlign w:val="center"/>
          </w:tcPr>
          <w:p>
            <w:pPr>
              <w:jc w:val="center"/>
              <w:rPr>
                <w:rFonts w:ascii="宋体" w:hAnsi="宋体"/>
                <w:color w:val="auto"/>
                <w:sz w:val="20"/>
                <w:szCs w:val="20"/>
                <w:highlight w:val="none"/>
              </w:rPr>
            </w:pPr>
          </w:p>
        </w:tc>
        <w:tc>
          <w:tcPr>
            <w:tcW w:w="1122" w:type="dxa"/>
            <w:vMerge w:val="continue"/>
            <w:noWrap w:val="0"/>
            <w:tcMar>
              <w:left w:w="57" w:type="dxa"/>
              <w:right w:w="57" w:type="dxa"/>
            </w:tcMar>
            <w:vAlign w:val="center"/>
          </w:tcPr>
          <w:p>
            <w:pPr>
              <w:jc w:val="center"/>
              <w:rPr>
                <w:rFonts w:hint="default" w:ascii="宋体" w:hAnsi="宋体" w:eastAsia="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允许施工的书面说明</w:t>
            </w:r>
          </w:p>
        </w:tc>
        <w:tc>
          <w:tcPr>
            <w:tcW w:w="2000"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村（居）委会</w:t>
            </w:r>
          </w:p>
        </w:tc>
        <w:tc>
          <w:tcPr>
            <w:tcW w:w="194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ascii="宋体" w:hAnsi="宋体"/>
                <w:color w:val="auto"/>
                <w:sz w:val="20"/>
                <w:szCs w:val="20"/>
                <w:highlight w:val="none"/>
              </w:rPr>
              <w:t>供电公司</w:t>
            </w:r>
          </w:p>
        </w:tc>
        <w:tc>
          <w:tcPr>
            <w:tcW w:w="4635" w:type="dxa"/>
            <w:noWrap w:val="0"/>
            <w:tcMar>
              <w:left w:w="57" w:type="dxa"/>
              <w:right w:w="57" w:type="dxa"/>
            </w:tcMar>
            <w:vAlign w:val="center"/>
          </w:tcPr>
          <w:p>
            <w:pPr>
              <w:spacing w:line="300" w:lineRule="exact"/>
              <w:jc w:val="left"/>
              <w:rPr>
                <w:rFonts w:ascii="宋体" w:hAnsi="宋体"/>
                <w:color w:val="auto"/>
                <w:sz w:val="20"/>
                <w:szCs w:val="20"/>
                <w:highlight w:val="none"/>
              </w:rPr>
            </w:pPr>
            <w:r>
              <w:rPr>
                <w:rFonts w:ascii="宋体" w:hAnsi="宋体"/>
                <w:color w:val="auto"/>
                <w:sz w:val="20"/>
                <w:szCs w:val="20"/>
                <w:highlight w:val="none"/>
              </w:rPr>
              <w:t>居民客户电动汽车充换电设施新装</w:t>
            </w:r>
          </w:p>
        </w:tc>
        <w:tc>
          <w:tcPr>
            <w:tcW w:w="1155" w:type="dxa"/>
            <w:noWrap w:val="0"/>
            <w:tcMar>
              <w:left w:w="57" w:type="dxa"/>
              <w:right w:w="57" w:type="dxa"/>
            </w:tcMar>
            <w:vAlign w:val="center"/>
          </w:tcPr>
          <w:p>
            <w:pPr>
              <w:spacing w:line="300" w:lineRule="exact"/>
              <w:jc w:val="center"/>
              <w:rPr>
                <w:rFonts w:ascii="宋体" w:hAnsi="宋体"/>
                <w:color w:val="auto"/>
                <w:sz w:val="20"/>
                <w:szCs w:val="20"/>
                <w:highlight w:val="none"/>
              </w:rPr>
            </w:pPr>
            <w:r>
              <w:rPr>
                <w:rFonts w:hint="eastAsia" w:ascii="宋体" w:hAnsi="宋体"/>
                <w:color w:val="auto"/>
                <w:sz w:val="20"/>
                <w:szCs w:val="20"/>
                <w:highlight w:val="none"/>
              </w:rPr>
              <w:t>申报承诺</w:t>
            </w:r>
          </w:p>
        </w:tc>
        <w:tc>
          <w:tcPr>
            <w:tcW w:w="1122" w:type="dxa"/>
            <w:noWrap w:val="0"/>
            <w:tcMar>
              <w:left w:w="57" w:type="dxa"/>
              <w:right w:w="57" w:type="dxa"/>
            </w:tcMar>
            <w:vAlign w:val="center"/>
          </w:tcPr>
          <w:p>
            <w:pPr>
              <w:spacing w:line="300" w:lineRule="exact"/>
              <w:jc w:val="center"/>
              <w:rPr>
                <w:rFonts w:hint="eastAsia" w:ascii="宋体" w:hAnsi="宋体"/>
                <w:color w:val="auto"/>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户籍证明（军队士官等户口无法迁入的提供）</w:t>
            </w:r>
          </w:p>
        </w:tc>
        <w:tc>
          <w:tcPr>
            <w:tcW w:w="2000" w:type="dxa"/>
            <w:noWrap w:val="0"/>
            <w:tcMar>
              <w:left w:w="57" w:type="dxa"/>
              <w:right w:w="57" w:type="dxa"/>
            </w:tcMar>
            <w:vAlign w:val="center"/>
          </w:tcPr>
          <w:p>
            <w:pPr>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政府相关部门及军队师（旅）级以上单位政治机关</w:t>
            </w:r>
          </w:p>
        </w:tc>
        <w:tc>
          <w:tcPr>
            <w:tcW w:w="1945" w:type="dxa"/>
            <w:vMerge w:val="restart"/>
            <w:noWrap w:val="0"/>
            <w:tcMar>
              <w:left w:w="57" w:type="dxa"/>
              <w:right w:w="57" w:type="dxa"/>
            </w:tcMar>
            <w:vAlign w:val="center"/>
          </w:tcPr>
          <w:p>
            <w:pPr>
              <w:jc w:val="center"/>
              <w:rPr>
                <w:rFonts w:hint="default" w:ascii="宋体" w:hAnsi="宋体"/>
                <w:color w:val="auto"/>
                <w:sz w:val="20"/>
                <w:szCs w:val="20"/>
                <w:highlight w:val="none"/>
                <w:lang w:val="en-US" w:eastAsia="zh-CN"/>
              </w:rPr>
            </w:pPr>
            <w:r>
              <w:rPr>
                <w:rFonts w:hint="eastAsia" w:ascii="宋体" w:hAnsi="宋体"/>
                <w:color w:val="auto"/>
                <w:sz w:val="20"/>
                <w:szCs w:val="20"/>
                <w:highlight w:val="none"/>
                <w:lang w:val="en-US" w:eastAsia="zh-CN"/>
              </w:rPr>
              <w:t>供电公司</w:t>
            </w:r>
          </w:p>
        </w:tc>
        <w:tc>
          <w:tcPr>
            <w:tcW w:w="4635" w:type="dxa"/>
            <w:noWrap w:val="0"/>
            <w:tcMar>
              <w:left w:w="57" w:type="dxa"/>
              <w:right w:w="57" w:type="dxa"/>
            </w:tcMar>
            <w:vAlign w:val="center"/>
          </w:tcPr>
          <w:p>
            <w:pPr>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“一户多人口”用电登记业务</w:t>
            </w:r>
          </w:p>
        </w:tc>
        <w:tc>
          <w:tcPr>
            <w:tcW w:w="1155" w:type="dxa"/>
            <w:noWrap w:val="0"/>
            <w:tcMar>
              <w:left w:w="57" w:type="dxa"/>
              <w:right w:w="57" w:type="dxa"/>
            </w:tcMar>
            <w:vAlign w:val="center"/>
          </w:tcPr>
          <w:p>
            <w:pPr>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jc w:val="center"/>
              <w:rPr>
                <w:rFonts w:hint="eastAsia" w:ascii="宋体" w:hAnsi="宋体"/>
                <w:color w:val="auto"/>
                <w:sz w:val="20"/>
                <w:szCs w:val="20"/>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642" w:type="dxa"/>
            <w:noWrap w:val="0"/>
            <w:tcMar>
              <w:left w:w="57" w:type="dxa"/>
              <w:right w:w="57" w:type="dxa"/>
            </w:tcMar>
            <w:vAlign w:val="center"/>
          </w:tcPr>
          <w:p>
            <w:pPr>
              <w:numPr>
                <w:ilvl w:val="0"/>
                <w:numId w:val="1"/>
              </w:numPr>
              <w:spacing w:line="400" w:lineRule="exact"/>
              <w:jc w:val="center"/>
              <w:rPr>
                <w:rFonts w:hint="eastAsia" w:ascii="宋体" w:hAnsi="宋体"/>
                <w:color w:val="auto"/>
                <w:sz w:val="18"/>
                <w:szCs w:val="18"/>
                <w:highlight w:val="none"/>
              </w:rPr>
            </w:pPr>
          </w:p>
        </w:tc>
        <w:tc>
          <w:tcPr>
            <w:tcW w:w="3015" w:type="dxa"/>
            <w:noWrap w:val="0"/>
            <w:tcMar>
              <w:left w:w="57" w:type="dxa"/>
              <w:right w:w="57" w:type="dxa"/>
            </w:tcMar>
            <w:vAlign w:val="center"/>
          </w:tcPr>
          <w:p>
            <w:pPr>
              <w:jc w:val="left"/>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政府相应部门的拆迁证明（户口簿人数达到 5 人及以上拆迁户时提供）</w:t>
            </w:r>
          </w:p>
        </w:tc>
        <w:tc>
          <w:tcPr>
            <w:tcW w:w="2000" w:type="dxa"/>
            <w:noWrap w:val="0"/>
            <w:tcMar>
              <w:left w:w="57" w:type="dxa"/>
              <w:right w:w="57" w:type="dxa"/>
            </w:tcMar>
            <w:vAlign w:val="center"/>
          </w:tcPr>
          <w:p>
            <w:pPr>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拆迁部门</w:t>
            </w:r>
          </w:p>
        </w:tc>
        <w:tc>
          <w:tcPr>
            <w:tcW w:w="1945" w:type="dxa"/>
            <w:vMerge w:val="continue"/>
            <w:noWrap w:val="0"/>
            <w:tcMar>
              <w:left w:w="57" w:type="dxa"/>
              <w:right w:w="57" w:type="dxa"/>
            </w:tcMar>
            <w:vAlign w:val="center"/>
          </w:tcPr>
          <w:p>
            <w:pPr>
              <w:jc w:val="center"/>
              <w:rPr>
                <w:rFonts w:hint="eastAsia" w:ascii="宋体" w:hAnsi="宋体"/>
                <w:color w:val="auto"/>
                <w:sz w:val="20"/>
                <w:szCs w:val="20"/>
                <w:highlight w:val="none"/>
                <w:lang w:val="en-US" w:eastAsia="zh-CN"/>
              </w:rPr>
            </w:pPr>
          </w:p>
        </w:tc>
        <w:tc>
          <w:tcPr>
            <w:tcW w:w="4635" w:type="dxa"/>
            <w:noWrap w:val="0"/>
            <w:tcMar>
              <w:left w:w="57" w:type="dxa"/>
              <w:right w:w="57" w:type="dxa"/>
            </w:tcMar>
            <w:vAlign w:val="center"/>
          </w:tcPr>
          <w:p>
            <w:pPr>
              <w:jc w:val="left"/>
              <w:rPr>
                <w:rFonts w:hint="eastAsia" w:ascii="宋体" w:hAnsi="宋体" w:eastAsia="MS Mincho"/>
                <w:color w:val="auto"/>
                <w:sz w:val="20"/>
                <w:szCs w:val="20"/>
                <w:highlight w:val="none"/>
                <w:lang w:val="en-US" w:eastAsia="ja-JP"/>
              </w:rPr>
            </w:pPr>
            <w:r>
              <w:rPr>
                <w:rFonts w:hint="eastAsia" w:ascii="宋体" w:hAnsi="宋体"/>
                <w:color w:val="auto"/>
                <w:sz w:val="20"/>
                <w:szCs w:val="20"/>
                <w:highlight w:val="none"/>
                <w:lang w:val="en-US" w:eastAsia="zh-CN"/>
              </w:rPr>
              <w:t>“一户多人口”用电登记业务</w:t>
            </w:r>
          </w:p>
        </w:tc>
        <w:tc>
          <w:tcPr>
            <w:tcW w:w="1155" w:type="dxa"/>
            <w:noWrap w:val="0"/>
            <w:tcMar>
              <w:left w:w="57" w:type="dxa"/>
              <w:right w:w="57" w:type="dxa"/>
            </w:tcMar>
            <w:vAlign w:val="center"/>
          </w:tcPr>
          <w:p>
            <w:pPr>
              <w:jc w:val="center"/>
              <w:rPr>
                <w:rFonts w:hint="eastAsia" w:ascii="宋体" w:hAnsi="宋体"/>
                <w:color w:val="auto"/>
                <w:sz w:val="20"/>
                <w:szCs w:val="20"/>
                <w:highlight w:val="none"/>
                <w:lang w:val="en-US" w:eastAsia="zh-CN"/>
              </w:rPr>
            </w:pPr>
            <w:r>
              <w:rPr>
                <w:rFonts w:hint="eastAsia" w:ascii="宋体" w:hAnsi="宋体"/>
                <w:color w:val="auto"/>
                <w:sz w:val="20"/>
                <w:szCs w:val="20"/>
                <w:highlight w:val="none"/>
                <w:lang w:val="en-US" w:eastAsia="zh-CN"/>
              </w:rPr>
              <w:t>申报承诺</w:t>
            </w:r>
          </w:p>
        </w:tc>
        <w:tc>
          <w:tcPr>
            <w:tcW w:w="1122" w:type="dxa"/>
            <w:noWrap w:val="0"/>
            <w:tcMar>
              <w:left w:w="57" w:type="dxa"/>
              <w:right w:w="57" w:type="dxa"/>
            </w:tcMar>
            <w:vAlign w:val="center"/>
          </w:tcPr>
          <w:p>
            <w:pPr>
              <w:jc w:val="center"/>
              <w:rPr>
                <w:rFonts w:hint="eastAsia" w:ascii="宋体" w:hAnsi="宋体"/>
                <w:color w:val="auto"/>
                <w:sz w:val="20"/>
                <w:szCs w:val="20"/>
                <w:highlight w:val="none"/>
                <w:lang w:val="en-US" w:eastAsia="zh-CN"/>
              </w:rPr>
            </w:pPr>
          </w:p>
        </w:tc>
      </w:tr>
    </w:tbl>
    <w:p>
      <w:pPr>
        <w:pStyle w:val="4"/>
        <w:keepNext w:val="0"/>
        <w:keepLines w:val="0"/>
        <w:pageBreakBefore w:val="0"/>
        <w:widowControl/>
        <w:kinsoku/>
        <w:wordWrap/>
        <w:overflowPunct/>
        <w:topLinePunct w:val="0"/>
        <w:autoSpaceDE/>
        <w:autoSpaceDN/>
        <w:bidi w:val="0"/>
        <w:adjustRightInd/>
        <w:snapToGrid/>
        <w:spacing w:beforeAutospacing="0" w:afterAutospacing="0" w:line="500" w:lineRule="exact"/>
        <w:ind w:left="5427" w:leftChars="2432" w:hanging="320" w:hangingChars="100"/>
        <w:jc w:val="both"/>
        <w:textAlignment w:val="auto"/>
        <w:rPr>
          <w:rFonts w:hint="eastAsia" w:ascii="仿宋" w:hAnsi="仿宋" w:eastAsia="仿宋" w:cs="仿宋"/>
          <w:sz w:val="32"/>
          <w:szCs w:val="32"/>
        </w:rPr>
      </w:pPr>
    </w:p>
    <w:sectPr>
      <w:pgSz w:w="16838" w:h="11906" w:orient="landscape"/>
      <w:pgMar w:top="1587" w:right="2098" w:bottom="1474" w:left="198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MS Mincho">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92735"/>
    <w:multiLevelType w:val="multilevel"/>
    <w:tmpl w:val="32192735"/>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5E364F4"/>
    <w:rsid w:val="000D0217"/>
    <w:rsid w:val="00406BBB"/>
    <w:rsid w:val="0060163B"/>
    <w:rsid w:val="00612D46"/>
    <w:rsid w:val="007B4F6A"/>
    <w:rsid w:val="00885A2A"/>
    <w:rsid w:val="00E7335B"/>
    <w:rsid w:val="00FC585C"/>
    <w:rsid w:val="0F31327A"/>
    <w:rsid w:val="13443BF5"/>
    <w:rsid w:val="1CDF4872"/>
    <w:rsid w:val="20385EF2"/>
    <w:rsid w:val="2788435C"/>
    <w:rsid w:val="2A8B2C4B"/>
    <w:rsid w:val="326F0492"/>
    <w:rsid w:val="32F96673"/>
    <w:rsid w:val="36D505F3"/>
    <w:rsid w:val="37201838"/>
    <w:rsid w:val="42B235CB"/>
    <w:rsid w:val="507E79D7"/>
    <w:rsid w:val="55382175"/>
    <w:rsid w:val="55E364F4"/>
    <w:rsid w:val="576221D9"/>
    <w:rsid w:val="57A476BC"/>
    <w:rsid w:val="581F4238"/>
    <w:rsid w:val="5FE56288"/>
    <w:rsid w:val="6035158F"/>
    <w:rsid w:val="6187387D"/>
    <w:rsid w:val="65393E2D"/>
    <w:rsid w:val="6A3B46B9"/>
    <w:rsid w:val="6F450B0E"/>
    <w:rsid w:val="715B0193"/>
    <w:rsid w:val="73655CDA"/>
    <w:rsid w:val="75601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FollowedHyperlink"/>
    <w:basedOn w:val="6"/>
    <w:qFormat/>
    <w:uiPriority w:val="0"/>
    <w:rPr>
      <w:rFonts w:ascii="Verdana" w:hAnsi="Verdana" w:cs="Verdana"/>
      <w:color w:val="464545"/>
      <w:u w:val="none"/>
    </w:rPr>
  </w:style>
  <w:style w:type="character" w:styleId="8">
    <w:name w:val="Hyperlink"/>
    <w:basedOn w:val="6"/>
    <w:qFormat/>
    <w:uiPriority w:val="0"/>
    <w:rPr>
      <w:rFonts w:hint="default" w:ascii="Verdana" w:hAnsi="Verdana" w:cs="Verdana"/>
      <w:color w:val="464545"/>
      <w:u w:val="none"/>
    </w:rPr>
  </w:style>
  <w:style w:type="character" w:customStyle="1" w:styleId="9">
    <w:name w:val="页眉 Char"/>
    <w:basedOn w:val="6"/>
    <w:link w:val="3"/>
    <w:uiPriority w:val="0"/>
    <w:rPr>
      <w:rFonts w:asciiTheme="minorHAnsi" w:hAnsiTheme="minorHAnsi" w:eastAsiaTheme="minorEastAsia" w:cstheme="minorBidi"/>
      <w:kern w:val="2"/>
      <w:sz w:val="18"/>
      <w:szCs w:val="18"/>
    </w:rPr>
  </w:style>
  <w:style w:type="character" w:customStyle="1" w:styleId="10">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68</Words>
  <Characters>391</Characters>
  <Lines>3</Lines>
  <Paragraphs>1</Paragraphs>
  <TotalTime>138</TotalTime>
  <ScaleCrop>false</ScaleCrop>
  <LinksUpToDate>false</LinksUpToDate>
  <CharactersWithSpaces>458</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2018-05-17T02:43:00Z</dcterms:created>
  <dc:creator>summer</dc:creator>
  <cp:lastModifiedBy>傅秀娇</cp:lastModifiedBy>
  <cp:lastPrinted>2018-05-17T03:43:00Z</cp:lastPrinted>
  <dcterms:modified xsi:type="dcterms:W3CDTF">2019-08-12T07:07:13Z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